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3DCD" w14:textId="77777777" w:rsidR="00A06E0C" w:rsidRPr="00695434" w:rsidRDefault="001B4F31" w:rsidP="00A06E0C">
      <w:pPr>
        <w:widowControl/>
        <w:autoSpaceDE/>
        <w:autoSpaceDN/>
        <w:jc w:val="left"/>
        <w:rPr>
          <w:rFonts w:ascii="Roboto Black" w:eastAsia="Palatino Linotype" w:hAnsi="Roboto Black" w:cs="Palatino Linotype"/>
          <w:b/>
          <w:color w:val="EE7610"/>
          <w:sz w:val="130"/>
          <w:szCs w:val="130"/>
          <w:lang w:val="ca-ES" w:eastAsia="es-ES"/>
        </w:rPr>
      </w:pPr>
      <w:r w:rsidRPr="00695434">
        <w:rPr>
          <w:rFonts w:ascii="Roboto Black" w:eastAsia="Palatino Linotype" w:hAnsi="Roboto Black" w:cs="Palatino Linotype"/>
          <w:b/>
          <w:color w:val="EE7610"/>
          <w:sz w:val="130"/>
          <w:szCs w:val="130"/>
          <w:lang w:val="ca-ES" w:eastAsia="es-ES"/>
        </w:rPr>
        <w:t xml:space="preserve">PROTOCOL </w:t>
      </w:r>
    </w:p>
    <w:p w14:paraId="47CB1873" w14:textId="77777777" w:rsidR="00695434" w:rsidRDefault="00695434" w:rsidP="00A06E0C">
      <w:pPr>
        <w:widowControl/>
        <w:autoSpaceDE/>
        <w:autoSpaceDN/>
        <w:jc w:val="left"/>
        <w:rPr>
          <w:rFonts w:ascii="Roboto Black" w:eastAsia="Palatino Linotype" w:hAnsi="Roboto Black" w:cs="Palatino Linotype"/>
          <w:b/>
          <w:color w:val="EE7610"/>
          <w:sz w:val="70"/>
          <w:szCs w:val="70"/>
          <w:lang w:val="ca-ES" w:eastAsia="es-ES"/>
        </w:rPr>
      </w:pPr>
    </w:p>
    <w:p w14:paraId="5149108B" w14:textId="483C2E5A" w:rsidR="00A06E0C" w:rsidRPr="00940FCF" w:rsidRDefault="001B4F31" w:rsidP="00A06E0C">
      <w:pPr>
        <w:widowControl/>
        <w:autoSpaceDE/>
        <w:autoSpaceDN/>
        <w:jc w:val="left"/>
        <w:rPr>
          <w:rFonts w:ascii="Roboto Black" w:eastAsia="Palatino Linotype" w:hAnsi="Roboto Black" w:cs="Palatino Linotype"/>
          <w:b/>
          <w:color w:val="A2246D"/>
          <w:sz w:val="70"/>
          <w:szCs w:val="70"/>
          <w:lang w:val="ca-ES" w:eastAsia="es-ES"/>
        </w:rPr>
      </w:pPr>
      <w:r w:rsidRPr="00940FCF">
        <w:rPr>
          <w:rFonts w:ascii="Roboto Black" w:eastAsia="Palatino Linotype" w:hAnsi="Roboto Black" w:cs="Palatino Linotype"/>
          <w:b/>
          <w:color w:val="A2246D"/>
          <w:sz w:val="70"/>
          <w:szCs w:val="70"/>
          <w:lang w:val="ca-ES" w:eastAsia="es-ES"/>
        </w:rPr>
        <w:t xml:space="preserve">PER A LA PREVENCIÓ </w:t>
      </w:r>
    </w:p>
    <w:p w14:paraId="00AE30D7" w14:textId="13C8E084" w:rsidR="00A06E0C" w:rsidRPr="00940FCF" w:rsidRDefault="001B4F31" w:rsidP="00A06E0C">
      <w:pPr>
        <w:widowControl/>
        <w:autoSpaceDE/>
        <w:autoSpaceDN/>
        <w:jc w:val="left"/>
        <w:rPr>
          <w:rFonts w:ascii="Roboto Black" w:eastAsia="Palatino Linotype" w:hAnsi="Roboto Black" w:cs="Palatino Linotype"/>
          <w:b/>
          <w:color w:val="A2246D"/>
          <w:sz w:val="70"/>
          <w:szCs w:val="70"/>
          <w:lang w:val="ca-ES" w:eastAsia="es-ES"/>
        </w:rPr>
      </w:pPr>
      <w:r w:rsidRPr="00940FCF">
        <w:rPr>
          <w:rFonts w:ascii="Roboto Black" w:eastAsia="Palatino Linotype" w:hAnsi="Roboto Black" w:cs="Palatino Linotype"/>
          <w:b/>
          <w:color w:val="A2246D"/>
          <w:sz w:val="70"/>
          <w:szCs w:val="70"/>
          <w:lang w:val="ca-ES" w:eastAsia="es-ES"/>
        </w:rPr>
        <w:t xml:space="preserve">I ACTUACIÓ DAVANT L'ASSETJAMENT SEXUAL </w:t>
      </w:r>
    </w:p>
    <w:p w14:paraId="42574DB0" w14:textId="77777777" w:rsidR="00695434" w:rsidRPr="00940FCF" w:rsidRDefault="001B4F31" w:rsidP="00A06E0C">
      <w:pPr>
        <w:widowControl/>
        <w:autoSpaceDE/>
        <w:autoSpaceDN/>
        <w:jc w:val="left"/>
        <w:rPr>
          <w:rFonts w:ascii="Roboto Black" w:eastAsia="Palatino Linotype" w:hAnsi="Roboto Black" w:cs="Palatino Linotype"/>
          <w:b/>
          <w:color w:val="A2246D"/>
          <w:sz w:val="70"/>
          <w:szCs w:val="70"/>
          <w:lang w:val="ca-ES" w:eastAsia="es-ES"/>
        </w:rPr>
      </w:pPr>
      <w:r w:rsidRPr="00940FCF">
        <w:rPr>
          <w:rFonts w:ascii="Roboto Black" w:eastAsia="Palatino Linotype" w:hAnsi="Roboto Black" w:cs="Palatino Linotype"/>
          <w:b/>
          <w:color w:val="A2246D"/>
          <w:sz w:val="70"/>
          <w:szCs w:val="70"/>
          <w:lang w:val="ca-ES" w:eastAsia="es-ES"/>
        </w:rPr>
        <w:t xml:space="preserve">I L'ASSETJAMENT </w:t>
      </w:r>
    </w:p>
    <w:p w14:paraId="18A6C800" w14:textId="1C59F6A1" w:rsidR="00A06E0C" w:rsidRPr="00940FCF" w:rsidRDefault="001B4F31" w:rsidP="00A06E0C">
      <w:pPr>
        <w:widowControl/>
        <w:autoSpaceDE/>
        <w:autoSpaceDN/>
        <w:jc w:val="left"/>
        <w:rPr>
          <w:rFonts w:ascii="Roboto Black" w:eastAsia="Palatino Linotype" w:hAnsi="Roboto Black" w:cs="Palatino Linotype"/>
          <w:b/>
          <w:color w:val="A2246D"/>
          <w:sz w:val="70"/>
          <w:szCs w:val="70"/>
          <w:lang w:val="ca-ES" w:eastAsia="es-ES"/>
        </w:rPr>
      </w:pPr>
      <w:r w:rsidRPr="00940FCF">
        <w:rPr>
          <w:rFonts w:ascii="Roboto Black" w:eastAsia="Palatino Linotype" w:hAnsi="Roboto Black" w:cs="Palatino Linotype"/>
          <w:b/>
          <w:color w:val="A2246D"/>
          <w:sz w:val="70"/>
          <w:szCs w:val="70"/>
          <w:lang w:val="ca-ES" w:eastAsia="es-ES"/>
        </w:rPr>
        <w:t xml:space="preserve">PER RAÓ DE SEXE </w:t>
      </w:r>
    </w:p>
    <w:p w14:paraId="2AC1AA9F" w14:textId="62BB5A9E" w:rsidR="00A06E0C" w:rsidRPr="00940FCF" w:rsidRDefault="001B4F31" w:rsidP="00A06E0C">
      <w:pPr>
        <w:widowControl/>
        <w:autoSpaceDE/>
        <w:autoSpaceDN/>
        <w:jc w:val="left"/>
        <w:rPr>
          <w:rFonts w:ascii="Roboto Black" w:eastAsia="Palatino Linotype" w:hAnsi="Roboto Black" w:cs="Palatino Linotype"/>
          <w:b/>
          <w:color w:val="A2246D"/>
          <w:sz w:val="70"/>
          <w:szCs w:val="70"/>
          <w:lang w:val="ca-ES" w:eastAsia="es-ES"/>
        </w:rPr>
      </w:pPr>
      <w:r w:rsidRPr="00940FCF">
        <w:rPr>
          <w:rFonts w:ascii="Roboto Black" w:eastAsia="Palatino Linotype" w:hAnsi="Roboto Black" w:cs="Palatino Linotype"/>
          <w:b/>
          <w:color w:val="A2246D"/>
          <w:sz w:val="70"/>
          <w:szCs w:val="70"/>
          <w:lang w:val="ca-ES" w:eastAsia="es-ES"/>
        </w:rPr>
        <w:t xml:space="preserve">A L'EMPRESA </w:t>
      </w:r>
    </w:p>
    <w:p w14:paraId="48905CD4" w14:textId="77777777" w:rsidR="00A06E0C" w:rsidRDefault="00A06E0C" w:rsidP="00A06E0C">
      <w:pPr>
        <w:widowControl/>
        <w:autoSpaceDE/>
        <w:autoSpaceDN/>
        <w:jc w:val="left"/>
        <w:rPr>
          <w:rFonts w:ascii="Roboto Black" w:eastAsia="Palatino Linotype" w:hAnsi="Roboto Black" w:cs="Palatino Linotype"/>
          <w:b/>
          <w:color w:val="EE7610"/>
          <w:sz w:val="70"/>
          <w:szCs w:val="70"/>
          <w:lang w:val="ca-ES" w:eastAsia="es-ES"/>
        </w:rPr>
      </w:pPr>
    </w:p>
    <w:p w14:paraId="5A6C9554" w14:textId="00FEDF80" w:rsidR="001B4F31" w:rsidRPr="00773CE5" w:rsidRDefault="00773CE5" w:rsidP="00A06E0C">
      <w:pPr>
        <w:widowControl/>
        <w:autoSpaceDE/>
        <w:autoSpaceDN/>
        <w:jc w:val="left"/>
        <w:rPr>
          <w:rFonts w:ascii="Roboto Black" w:eastAsia="Palatino Linotype" w:hAnsi="Roboto Black" w:cs="Palatino Linotype"/>
          <w:b/>
          <w:color w:val="FF0000"/>
          <w:sz w:val="100"/>
          <w:szCs w:val="100"/>
          <w:lang w:val="ca-ES" w:eastAsia="es-ES"/>
        </w:rPr>
      </w:pPr>
      <w:r w:rsidRPr="00773CE5">
        <w:rPr>
          <w:rFonts w:ascii="Roboto Black" w:eastAsia="Palatino Linotype" w:hAnsi="Roboto Black" w:cs="Palatino Linotype"/>
          <w:b/>
          <w:color w:val="FF0000"/>
          <w:sz w:val="100"/>
          <w:szCs w:val="100"/>
          <w:lang w:val="ca-ES" w:eastAsia="es-ES"/>
        </w:rPr>
        <w:t>(NOM ENTITAT)</w:t>
      </w:r>
    </w:p>
    <w:p w14:paraId="25FA7538" w14:textId="146FAD6E" w:rsidR="00A06E0C" w:rsidRPr="00695434" w:rsidRDefault="00A06E0C" w:rsidP="00A06E0C">
      <w:pPr>
        <w:widowControl/>
        <w:autoSpaceDE/>
        <w:autoSpaceDN/>
        <w:jc w:val="left"/>
        <w:rPr>
          <w:rFonts w:ascii="Roboto Black" w:eastAsia="Palatino Linotype" w:hAnsi="Roboto Black" w:cs="Palatino Linotype"/>
          <w:b/>
          <w:color w:val="EE7610"/>
          <w:sz w:val="100"/>
          <w:szCs w:val="100"/>
          <w:lang w:val="ca-ES" w:eastAsia="es-ES"/>
        </w:rPr>
      </w:pPr>
    </w:p>
    <w:p w14:paraId="1B5D1567" w14:textId="256D5D76" w:rsidR="00A06E0C" w:rsidRPr="00773CE5" w:rsidRDefault="00773CE5" w:rsidP="00BD19E5">
      <w:pPr>
        <w:widowControl/>
        <w:autoSpaceDE/>
        <w:autoSpaceDN/>
        <w:rPr>
          <w:rFonts w:ascii="Roboto Black" w:eastAsia="Palatino Linotype" w:hAnsi="Roboto Black" w:cs="Palatino Linotype"/>
          <w:b/>
          <w:color w:val="FF0000"/>
          <w:sz w:val="70"/>
          <w:szCs w:val="70"/>
          <w:lang w:val="ca-ES" w:eastAsia="es-ES"/>
        </w:rPr>
      </w:pPr>
      <w:r w:rsidRPr="00773CE5">
        <w:rPr>
          <w:rFonts w:ascii="Roboto Black" w:eastAsia="Palatino Linotype" w:hAnsi="Roboto Black" w:cs="Palatino Linotype"/>
          <w:b/>
          <w:noProof/>
          <w:color w:val="FF0000"/>
          <w:sz w:val="70"/>
          <w:szCs w:val="70"/>
          <w:lang w:val="ca-ES" w:eastAsia="ca-ES"/>
        </w:rPr>
        <w:t>(LOGO ENTITAT)</w:t>
      </w:r>
    </w:p>
    <w:p w14:paraId="607EEB90" w14:textId="001FCCC8" w:rsidR="00A06E0C" w:rsidRDefault="00A06E0C" w:rsidP="00BD19E5">
      <w:pPr>
        <w:widowControl/>
        <w:autoSpaceDE/>
        <w:autoSpaceDN/>
        <w:rPr>
          <w:rFonts w:ascii="Roboto Black" w:eastAsia="Palatino Linotype" w:hAnsi="Roboto Black" w:cs="Palatino Linotype"/>
          <w:b/>
          <w:color w:val="EE7610"/>
          <w:sz w:val="40"/>
          <w:szCs w:val="40"/>
          <w:lang w:val="ca-ES" w:eastAsia="es-ES"/>
        </w:rPr>
      </w:pPr>
    </w:p>
    <w:p w14:paraId="5EFFC37C" w14:textId="6FA7311C" w:rsidR="00A06E0C" w:rsidRDefault="00A06E0C" w:rsidP="00BD19E5">
      <w:pPr>
        <w:widowControl/>
        <w:autoSpaceDE/>
        <w:autoSpaceDN/>
        <w:rPr>
          <w:rFonts w:ascii="Roboto Black" w:eastAsia="Palatino Linotype" w:hAnsi="Roboto Black" w:cs="Palatino Linotype"/>
          <w:b/>
          <w:color w:val="EE7610"/>
          <w:sz w:val="40"/>
          <w:szCs w:val="40"/>
          <w:lang w:val="ca-ES" w:eastAsia="es-ES"/>
        </w:rPr>
      </w:pPr>
    </w:p>
    <w:p w14:paraId="7C13F6AE" w14:textId="24EB66A0" w:rsidR="00773CE5" w:rsidRDefault="00773CE5" w:rsidP="00BD19E5">
      <w:pPr>
        <w:widowControl/>
        <w:autoSpaceDE/>
        <w:autoSpaceDN/>
        <w:rPr>
          <w:rFonts w:ascii="Roboto Black" w:eastAsia="Palatino Linotype" w:hAnsi="Roboto Black" w:cs="Palatino Linotype"/>
          <w:b/>
          <w:color w:val="EE7610"/>
          <w:sz w:val="40"/>
          <w:szCs w:val="40"/>
          <w:lang w:val="ca-ES" w:eastAsia="es-ES"/>
        </w:rPr>
      </w:pPr>
    </w:p>
    <w:p w14:paraId="75CCD3E0" w14:textId="77777777" w:rsidR="00773CE5" w:rsidRPr="00A06E0C" w:rsidRDefault="00773CE5" w:rsidP="00BD19E5">
      <w:pPr>
        <w:widowControl/>
        <w:autoSpaceDE/>
        <w:autoSpaceDN/>
        <w:rPr>
          <w:rFonts w:ascii="Roboto Black" w:eastAsia="Palatino Linotype" w:hAnsi="Roboto Black" w:cs="Palatino Linotype"/>
          <w:b/>
          <w:color w:val="EE7610"/>
          <w:sz w:val="40"/>
          <w:szCs w:val="40"/>
          <w:lang w:val="ca-ES" w:eastAsia="es-ES"/>
        </w:rPr>
      </w:pPr>
    </w:p>
    <w:p w14:paraId="12A98BF7" w14:textId="77777777" w:rsidR="001B4F31" w:rsidRPr="00245115" w:rsidRDefault="001B4F31" w:rsidP="001B4F31">
      <w:pPr>
        <w:rPr>
          <w:lang w:val="ca-ES"/>
        </w:rPr>
      </w:pPr>
    </w:p>
    <w:p w14:paraId="2186FE58" w14:textId="392C8383" w:rsidR="00DB6625" w:rsidRDefault="001B4F31" w:rsidP="006B4FCC">
      <w:pPr>
        <w:widowControl/>
        <w:autoSpaceDE/>
        <w:autoSpaceDN/>
        <w:spacing w:afterLines="80" w:after="192"/>
        <w:rPr>
          <w:rFonts w:ascii="Roboto Black" w:eastAsia="Palatino Linotype" w:hAnsi="Roboto Black" w:cs="Palatino Linotype"/>
          <w:b/>
          <w:color w:val="A2246D"/>
          <w:sz w:val="48"/>
          <w:szCs w:val="48"/>
          <w:lang w:val="ca-ES" w:eastAsia="es-ES"/>
        </w:rPr>
      </w:pPr>
      <w:r w:rsidRPr="00A06E0C">
        <w:rPr>
          <w:rFonts w:ascii="Roboto Black" w:eastAsia="Palatino Linotype" w:hAnsi="Roboto Black" w:cs="Palatino Linotype"/>
          <w:b/>
          <w:color w:val="A2246D"/>
          <w:sz w:val="48"/>
          <w:szCs w:val="48"/>
          <w:lang w:val="ca-ES" w:eastAsia="es-ES"/>
        </w:rPr>
        <w:lastRenderedPageBreak/>
        <w:t>ÍNDEX</w:t>
      </w:r>
    </w:p>
    <w:p w14:paraId="7BBE113A" w14:textId="77777777" w:rsidR="006B4FCC" w:rsidRPr="00A06E0C" w:rsidRDefault="006B4FCC" w:rsidP="006B4FCC">
      <w:pPr>
        <w:widowControl/>
        <w:autoSpaceDE/>
        <w:autoSpaceDN/>
        <w:spacing w:afterLines="80" w:after="192"/>
        <w:rPr>
          <w:rFonts w:ascii="Roboto Black" w:eastAsia="Palatino Linotype" w:hAnsi="Roboto Black" w:cs="Palatino Linotype"/>
          <w:b/>
          <w:color w:val="A2246D"/>
          <w:sz w:val="48"/>
          <w:szCs w:val="48"/>
          <w:lang w:val="ca-ES" w:eastAsia="es-ES"/>
        </w:rPr>
      </w:pPr>
    </w:p>
    <w:p w14:paraId="635F1432" w14:textId="0894E26E" w:rsidR="001B4F31" w:rsidRPr="006B4FCC" w:rsidRDefault="001B4F31" w:rsidP="006B4FCC">
      <w:pPr>
        <w:widowControl/>
        <w:autoSpaceDE/>
        <w:autoSpaceDN/>
        <w:spacing w:afterLines="20" w:after="48"/>
        <w:jc w:val="left"/>
        <w:rPr>
          <w:rFonts w:eastAsia="Lustria" w:cs="Arial"/>
          <w:b/>
          <w:color w:val="EE7610"/>
          <w:sz w:val="28"/>
          <w:szCs w:val="28"/>
          <w:lang w:val="ca-ES" w:eastAsia="es-ES"/>
        </w:rPr>
      </w:pPr>
      <w:r w:rsidRPr="00DB0E0B">
        <w:rPr>
          <w:rFonts w:eastAsia="Lustria" w:cs="Arial"/>
          <w:b/>
          <w:color w:val="A2246D"/>
          <w:sz w:val="40"/>
          <w:szCs w:val="40"/>
          <w:lang w:val="ca-ES" w:eastAsia="es-ES"/>
        </w:rPr>
        <w:t>1.</w:t>
      </w:r>
      <w:r w:rsidRPr="00DB6625">
        <w:rPr>
          <w:rFonts w:eastAsia="Lustria" w:cs="Arial"/>
          <w:b/>
          <w:color w:val="A2246D"/>
          <w:sz w:val="28"/>
          <w:szCs w:val="28"/>
          <w:lang w:val="ca-ES" w:eastAsia="es-ES"/>
        </w:rPr>
        <w:t xml:space="preserve"> </w:t>
      </w:r>
      <w:r w:rsidR="00DB6625">
        <w:rPr>
          <w:rFonts w:eastAsia="Lustria" w:cs="Arial"/>
          <w:b/>
          <w:color w:val="A2246D"/>
          <w:sz w:val="28"/>
          <w:szCs w:val="28"/>
          <w:lang w:val="ca-ES" w:eastAsia="es-ES"/>
        </w:rPr>
        <w:t xml:space="preserve"> </w:t>
      </w:r>
      <w:r w:rsidRPr="006B4FCC">
        <w:rPr>
          <w:rFonts w:eastAsia="Lustria" w:cs="Arial"/>
          <w:b/>
          <w:color w:val="EE7610"/>
          <w:sz w:val="28"/>
          <w:szCs w:val="28"/>
          <w:lang w:val="ca-ES" w:eastAsia="es-ES"/>
        </w:rPr>
        <w:t xml:space="preserve">COMPROMÍS DE L'EMPRESA </w:t>
      </w:r>
      <w:r w:rsidR="00773CE5" w:rsidRPr="00773CE5">
        <w:rPr>
          <w:rFonts w:eastAsia="Lustria" w:cs="Arial"/>
          <w:b/>
          <w:color w:val="FF0000"/>
          <w:sz w:val="28"/>
          <w:szCs w:val="28"/>
          <w:lang w:val="ca-ES" w:eastAsia="es-ES"/>
        </w:rPr>
        <w:t>(nom entitat</w:t>
      </w:r>
      <w:r w:rsidR="00773CE5">
        <w:rPr>
          <w:rFonts w:eastAsia="Lustria" w:cs="Arial"/>
          <w:b/>
          <w:color w:val="FF0000"/>
          <w:sz w:val="28"/>
          <w:szCs w:val="28"/>
          <w:lang w:val="ca-ES" w:eastAsia="es-ES"/>
        </w:rPr>
        <w:t>)</w:t>
      </w:r>
      <w:r w:rsidRPr="00773CE5">
        <w:rPr>
          <w:rFonts w:eastAsia="Lustria" w:cs="Arial"/>
          <w:b/>
          <w:color w:val="FF0000"/>
          <w:sz w:val="28"/>
          <w:szCs w:val="28"/>
          <w:lang w:val="ca-ES" w:eastAsia="es-ES"/>
        </w:rPr>
        <w:t xml:space="preserve"> </w:t>
      </w:r>
      <w:r w:rsidR="00F1637E" w:rsidRPr="006B4FCC">
        <w:rPr>
          <w:rFonts w:eastAsia="Lustria" w:cs="Arial"/>
          <w:b/>
          <w:color w:val="EE7610"/>
          <w:sz w:val="28"/>
          <w:szCs w:val="28"/>
          <w:lang w:val="ca-ES" w:eastAsia="es-ES"/>
        </w:rPr>
        <w:t>EN</w:t>
      </w:r>
      <w:r w:rsidRPr="006B4FCC">
        <w:rPr>
          <w:rFonts w:eastAsia="Lustria" w:cs="Arial"/>
          <w:b/>
          <w:color w:val="EE7610"/>
          <w:sz w:val="28"/>
          <w:szCs w:val="28"/>
          <w:lang w:val="ca-ES" w:eastAsia="es-ES"/>
        </w:rPr>
        <w:t xml:space="preserve"> LA GESTIÓ DE L'ASSETJAMENT SEXUAL </w:t>
      </w:r>
      <w:r w:rsidR="00DB0E0B" w:rsidRPr="006B4FCC">
        <w:rPr>
          <w:rFonts w:eastAsia="Lustria" w:cs="Arial"/>
          <w:b/>
          <w:color w:val="EE7610"/>
          <w:sz w:val="28"/>
          <w:szCs w:val="28"/>
          <w:lang w:val="ca-ES" w:eastAsia="es-ES"/>
        </w:rPr>
        <w:br/>
        <w:t xml:space="preserve">      </w:t>
      </w:r>
      <w:r w:rsidRPr="006B4FCC">
        <w:rPr>
          <w:rFonts w:eastAsia="Lustria" w:cs="Arial"/>
          <w:b/>
          <w:color w:val="EE7610"/>
          <w:sz w:val="28"/>
          <w:szCs w:val="28"/>
          <w:lang w:val="ca-ES" w:eastAsia="es-ES"/>
        </w:rPr>
        <w:t>I/O PER RAÓ DE SEXE</w:t>
      </w:r>
    </w:p>
    <w:p w14:paraId="64DB56B2" w14:textId="77777777" w:rsidR="00DB6625" w:rsidRPr="00DB6625" w:rsidRDefault="00DB6625" w:rsidP="006B4FCC">
      <w:pPr>
        <w:widowControl/>
        <w:autoSpaceDE/>
        <w:autoSpaceDN/>
        <w:spacing w:afterLines="20" w:after="48"/>
        <w:jc w:val="left"/>
        <w:rPr>
          <w:rFonts w:eastAsia="Lustria" w:cs="Arial"/>
          <w:b/>
          <w:color w:val="A2246D"/>
          <w:sz w:val="28"/>
          <w:szCs w:val="28"/>
          <w:lang w:val="ca-ES" w:eastAsia="es-ES"/>
        </w:rPr>
      </w:pPr>
    </w:p>
    <w:p w14:paraId="51969BC7" w14:textId="688E40E2" w:rsidR="001B4F31" w:rsidRPr="006B4FCC" w:rsidRDefault="001B4F31" w:rsidP="006B4FCC">
      <w:pPr>
        <w:widowControl/>
        <w:autoSpaceDE/>
        <w:autoSpaceDN/>
        <w:spacing w:afterLines="20" w:after="48"/>
        <w:jc w:val="left"/>
        <w:rPr>
          <w:rFonts w:eastAsia="Lustria" w:cs="Arial"/>
          <w:b/>
          <w:color w:val="EE7610"/>
          <w:sz w:val="28"/>
          <w:szCs w:val="28"/>
          <w:lang w:val="ca-ES" w:eastAsia="es-ES"/>
        </w:rPr>
      </w:pPr>
      <w:r w:rsidRPr="00DB0E0B">
        <w:rPr>
          <w:rFonts w:eastAsia="Lustria" w:cs="Arial"/>
          <w:b/>
          <w:color w:val="A2246D"/>
          <w:sz w:val="40"/>
          <w:szCs w:val="40"/>
          <w:lang w:val="ca-ES" w:eastAsia="es-ES"/>
        </w:rPr>
        <w:t>2.</w:t>
      </w:r>
      <w:r w:rsidRPr="00DB6625">
        <w:rPr>
          <w:rFonts w:eastAsia="Lustria" w:cs="Arial"/>
          <w:b/>
          <w:color w:val="A2246D"/>
          <w:sz w:val="28"/>
          <w:szCs w:val="28"/>
          <w:lang w:val="ca-ES" w:eastAsia="es-ES"/>
        </w:rPr>
        <w:t xml:space="preserve"> </w:t>
      </w:r>
      <w:r w:rsidRPr="006B4FCC">
        <w:rPr>
          <w:rFonts w:eastAsia="Lustria" w:cs="Arial"/>
          <w:b/>
          <w:color w:val="EE7610"/>
          <w:sz w:val="28"/>
          <w:szCs w:val="28"/>
          <w:lang w:val="ca-ES" w:eastAsia="es-ES"/>
        </w:rPr>
        <w:t xml:space="preserve">CARACTERÍSTIQUES I ETAPES DEL PROTOCOL </w:t>
      </w:r>
      <w:r w:rsidR="00DB0E0B" w:rsidRPr="006B4FCC">
        <w:rPr>
          <w:rFonts w:eastAsia="Lustria" w:cs="Arial"/>
          <w:b/>
          <w:color w:val="EE7610"/>
          <w:sz w:val="28"/>
          <w:szCs w:val="28"/>
          <w:lang w:val="ca-ES" w:eastAsia="es-ES"/>
        </w:rPr>
        <w:br/>
        <w:t xml:space="preserve">     </w:t>
      </w:r>
      <w:r w:rsidRPr="006B4FCC">
        <w:rPr>
          <w:rFonts w:eastAsia="Lustria" w:cs="Arial"/>
          <w:b/>
          <w:color w:val="EE7610"/>
          <w:sz w:val="28"/>
          <w:szCs w:val="28"/>
          <w:lang w:val="ca-ES" w:eastAsia="es-ES"/>
        </w:rPr>
        <w:t xml:space="preserve">DE PREVENCIÓ I ERRADICACIÓ DE L'ASSETJAMENT SEXUAL </w:t>
      </w:r>
      <w:r w:rsidR="00DB0E0B" w:rsidRPr="006B4FCC">
        <w:rPr>
          <w:rFonts w:eastAsia="Lustria" w:cs="Arial"/>
          <w:b/>
          <w:color w:val="EE7610"/>
          <w:sz w:val="28"/>
          <w:szCs w:val="28"/>
          <w:lang w:val="ca-ES" w:eastAsia="es-ES"/>
        </w:rPr>
        <w:br/>
        <w:t xml:space="preserve">     </w:t>
      </w:r>
      <w:r w:rsidRPr="006B4FCC">
        <w:rPr>
          <w:rFonts w:eastAsia="Lustria" w:cs="Arial"/>
          <w:b/>
          <w:color w:val="EE7610"/>
          <w:sz w:val="28"/>
          <w:szCs w:val="28"/>
          <w:lang w:val="ca-ES" w:eastAsia="es-ES"/>
        </w:rPr>
        <w:t>I/O PER RAÓ DE SEXE</w:t>
      </w:r>
    </w:p>
    <w:p w14:paraId="345BFAB7" w14:textId="77777777" w:rsidR="00DB0E0B" w:rsidRPr="00DB6625" w:rsidRDefault="00DB0E0B" w:rsidP="006B4FCC">
      <w:pPr>
        <w:widowControl/>
        <w:autoSpaceDE/>
        <w:autoSpaceDN/>
        <w:spacing w:afterLines="20" w:after="48"/>
        <w:jc w:val="left"/>
        <w:rPr>
          <w:rFonts w:eastAsia="Lustria" w:cs="Arial"/>
          <w:b/>
          <w:color w:val="A2246D"/>
          <w:sz w:val="28"/>
          <w:szCs w:val="28"/>
          <w:lang w:val="ca-ES" w:eastAsia="es-ES"/>
        </w:rPr>
      </w:pPr>
    </w:p>
    <w:p w14:paraId="19E3046D" w14:textId="0CE322B2" w:rsidR="001B4F31" w:rsidRPr="00DB6625" w:rsidRDefault="006B4FCC" w:rsidP="006B4FCC">
      <w:pPr>
        <w:spacing w:afterLines="80" w:after="192"/>
        <w:ind w:left="708"/>
        <w:jc w:val="left"/>
        <w:rPr>
          <w:rFonts w:eastAsia="Lustria" w:cs="Arial"/>
          <w:b/>
          <w:color w:val="A2246D"/>
          <w:sz w:val="26"/>
          <w:szCs w:val="26"/>
          <w:lang w:val="ca-ES" w:eastAsia="es-ES"/>
        </w:rPr>
      </w:pPr>
      <w:r w:rsidRPr="00DB6625">
        <w:rPr>
          <w:rFonts w:eastAsia="Lustria" w:cs="Arial"/>
          <w:b/>
          <w:color w:val="A2246D"/>
          <w:sz w:val="26"/>
          <w:szCs w:val="26"/>
          <w:lang w:val="ca-ES" w:eastAsia="es-ES"/>
        </w:rPr>
        <w:t>2.1. LA TUTELA PREVENTIVA DAVANT L'ASSETJAMENT</w:t>
      </w:r>
    </w:p>
    <w:p w14:paraId="352D88FD" w14:textId="77A7DBA7" w:rsidR="001B4F31" w:rsidRPr="00DB6625" w:rsidRDefault="001B4F31" w:rsidP="006B4FCC">
      <w:pPr>
        <w:spacing w:afterLines="80" w:after="192"/>
        <w:ind w:left="708"/>
        <w:jc w:val="left"/>
        <w:rPr>
          <w:rFonts w:eastAsia="Lustria" w:cs="Arial"/>
          <w:color w:val="A2246D"/>
          <w:sz w:val="24"/>
          <w:lang w:val="ca-ES" w:eastAsia="es-ES"/>
        </w:rPr>
      </w:pPr>
      <w:r w:rsidRPr="00DB6625">
        <w:rPr>
          <w:rFonts w:eastAsia="Lustria" w:cs="Arial"/>
          <w:color w:val="A2246D"/>
          <w:sz w:val="24"/>
          <w:lang w:val="ca-ES" w:eastAsia="es-ES"/>
        </w:rPr>
        <w:t xml:space="preserve">2.1.1. Declaració de principis: Tolerància </w:t>
      </w:r>
      <w:r w:rsidR="005B4B4A" w:rsidRPr="00DB6625">
        <w:rPr>
          <w:rFonts w:eastAsia="Lustria" w:cs="Arial"/>
          <w:color w:val="A2246D"/>
          <w:sz w:val="24"/>
          <w:lang w:val="ca-ES" w:eastAsia="es-ES"/>
        </w:rPr>
        <w:t>z</w:t>
      </w:r>
      <w:r w:rsidRPr="00DB6625">
        <w:rPr>
          <w:rFonts w:eastAsia="Lustria" w:cs="Arial"/>
          <w:color w:val="A2246D"/>
          <w:sz w:val="24"/>
          <w:lang w:val="ca-ES" w:eastAsia="es-ES"/>
        </w:rPr>
        <w:t xml:space="preserve">ero davant conductes constitutives </w:t>
      </w:r>
      <w:r w:rsidR="00DB0E0B">
        <w:rPr>
          <w:rFonts w:eastAsia="Lustria" w:cs="Arial"/>
          <w:color w:val="A2246D"/>
          <w:sz w:val="24"/>
          <w:lang w:val="ca-ES" w:eastAsia="es-ES"/>
        </w:rPr>
        <w:br/>
        <w:t xml:space="preserve">          </w:t>
      </w:r>
      <w:r w:rsidRPr="00DB6625">
        <w:rPr>
          <w:rFonts w:eastAsia="Lustria" w:cs="Arial"/>
          <w:color w:val="A2246D"/>
          <w:sz w:val="24"/>
          <w:lang w:val="ca-ES" w:eastAsia="es-ES"/>
        </w:rPr>
        <w:t>d'assetjament sexual i/o per raó de sexe</w:t>
      </w:r>
    </w:p>
    <w:p w14:paraId="2EED1F03" w14:textId="32E30046" w:rsidR="001B4F31" w:rsidRPr="00DB6625" w:rsidRDefault="001B4F31" w:rsidP="006B4FCC">
      <w:pPr>
        <w:spacing w:afterLines="80" w:after="192"/>
        <w:ind w:left="708"/>
        <w:jc w:val="left"/>
        <w:rPr>
          <w:rFonts w:eastAsia="Lustria" w:cs="Arial"/>
          <w:color w:val="A2246D"/>
          <w:sz w:val="24"/>
          <w:lang w:val="ca-ES" w:eastAsia="es-ES"/>
        </w:rPr>
      </w:pPr>
      <w:r w:rsidRPr="00DB6625">
        <w:rPr>
          <w:rFonts w:eastAsia="Lustria" w:cs="Arial"/>
          <w:color w:val="A2246D"/>
          <w:sz w:val="24"/>
          <w:lang w:val="ca-ES" w:eastAsia="es-ES"/>
        </w:rPr>
        <w:t xml:space="preserve">2.1.2. Concepte i conductes constitutives d'assetjament sexual i assetjament </w:t>
      </w:r>
      <w:r w:rsidR="00DB0E0B">
        <w:rPr>
          <w:rFonts w:eastAsia="Lustria" w:cs="Arial"/>
          <w:color w:val="A2246D"/>
          <w:sz w:val="24"/>
          <w:lang w:val="ca-ES" w:eastAsia="es-ES"/>
        </w:rPr>
        <w:br/>
        <w:t xml:space="preserve">          </w:t>
      </w:r>
      <w:r w:rsidRPr="00DB6625">
        <w:rPr>
          <w:rFonts w:eastAsia="Lustria" w:cs="Arial"/>
          <w:color w:val="A2246D"/>
          <w:sz w:val="24"/>
          <w:lang w:val="ca-ES" w:eastAsia="es-ES"/>
        </w:rPr>
        <w:t>per raó de sexe</w:t>
      </w:r>
    </w:p>
    <w:p w14:paraId="59CB8C68" w14:textId="77777777" w:rsidR="001B4F31" w:rsidRPr="006B4FCC" w:rsidRDefault="001B4F31" w:rsidP="006B4FCC">
      <w:pPr>
        <w:spacing w:afterLines="80" w:after="192"/>
        <w:ind w:left="708" w:firstLine="708"/>
        <w:jc w:val="left"/>
        <w:rPr>
          <w:rFonts w:eastAsia="Lustria" w:cs="Arial"/>
          <w:color w:val="000000" w:themeColor="text1"/>
          <w:szCs w:val="20"/>
          <w:lang w:val="ca-ES" w:eastAsia="es-ES"/>
        </w:rPr>
      </w:pPr>
      <w:r w:rsidRPr="006B4FCC">
        <w:rPr>
          <w:rFonts w:eastAsia="Lustria" w:cs="Arial"/>
          <w:color w:val="000000" w:themeColor="text1"/>
          <w:szCs w:val="20"/>
          <w:lang w:val="ca-ES" w:eastAsia="es-ES"/>
        </w:rPr>
        <w:t>2.1.2.1. Definició i conductes constitutives d'assetjament sexual</w:t>
      </w:r>
    </w:p>
    <w:p w14:paraId="698FD3E1" w14:textId="1E0ABDBE" w:rsidR="001B4F31" w:rsidRDefault="001B4F31" w:rsidP="006B4FCC">
      <w:pPr>
        <w:spacing w:afterLines="80" w:after="192"/>
        <w:ind w:left="708" w:firstLine="708"/>
        <w:jc w:val="left"/>
        <w:rPr>
          <w:rFonts w:eastAsia="Lustria" w:cs="Arial"/>
          <w:color w:val="A2246D"/>
          <w:sz w:val="24"/>
          <w:lang w:val="ca-ES" w:eastAsia="es-ES"/>
        </w:rPr>
      </w:pPr>
      <w:r w:rsidRPr="006B4FCC">
        <w:rPr>
          <w:rFonts w:eastAsia="Lustria" w:cs="Arial"/>
          <w:color w:val="000000" w:themeColor="text1"/>
          <w:szCs w:val="20"/>
          <w:lang w:val="ca-ES" w:eastAsia="es-ES"/>
        </w:rPr>
        <w:t>2.1.2.2. Definició i conductes constitutives d'assetjament per raó de sexe</w:t>
      </w:r>
    </w:p>
    <w:p w14:paraId="1D1DE2FD" w14:textId="77777777" w:rsidR="006B4FCC" w:rsidRPr="006B4FCC" w:rsidRDefault="006B4FCC" w:rsidP="006B4FCC">
      <w:pPr>
        <w:spacing w:afterLines="80" w:after="192"/>
        <w:ind w:left="708" w:firstLine="708"/>
        <w:jc w:val="left"/>
        <w:rPr>
          <w:rFonts w:eastAsia="Lustria" w:cs="Arial"/>
          <w:color w:val="A2246D"/>
          <w:sz w:val="24"/>
          <w:lang w:val="ca-ES" w:eastAsia="es-ES"/>
        </w:rPr>
      </w:pPr>
    </w:p>
    <w:p w14:paraId="4DC041DE" w14:textId="1B1F50B3" w:rsidR="001B4F31" w:rsidRPr="00DB6625" w:rsidRDefault="006B4FCC" w:rsidP="006B4FCC">
      <w:pPr>
        <w:spacing w:afterLines="80" w:after="192"/>
        <w:ind w:left="708"/>
        <w:jc w:val="left"/>
        <w:rPr>
          <w:rFonts w:eastAsia="Lustria" w:cs="Arial"/>
          <w:b/>
          <w:color w:val="A2246D"/>
          <w:sz w:val="26"/>
          <w:szCs w:val="26"/>
          <w:lang w:val="ca-ES" w:eastAsia="es-ES"/>
        </w:rPr>
      </w:pPr>
      <w:r w:rsidRPr="00DB6625">
        <w:rPr>
          <w:rFonts w:eastAsia="Lustria" w:cs="Arial"/>
          <w:b/>
          <w:color w:val="A2246D"/>
          <w:sz w:val="26"/>
          <w:szCs w:val="26"/>
          <w:lang w:val="ca-ES" w:eastAsia="es-ES"/>
        </w:rPr>
        <w:t>2.2. EL PROCEDIMENT D'ACTUACIÓ</w:t>
      </w:r>
    </w:p>
    <w:p w14:paraId="63ABC766" w14:textId="765872AB" w:rsidR="001B4F31" w:rsidRPr="00DB6625" w:rsidRDefault="001B4F31" w:rsidP="006B4FCC">
      <w:pPr>
        <w:spacing w:afterLines="80" w:after="192"/>
        <w:ind w:left="708"/>
        <w:jc w:val="left"/>
        <w:rPr>
          <w:rFonts w:eastAsia="Lustria" w:cs="Arial"/>
          <w:color w:val="A2246D"/>
          <w:sz w:val="24"/>
          <w:lang w:val="ca-ES" w:eastAsia="es-ES"/>
        </w:rPr>
      </w:pPr>
      <w:r w:rsidRPr="00DB6625">
        <w:rPr>
          <w:rFonts w:eastAsia="Lustria" w:cs="Arial"/>
          <w:color w:val="A2246D"/>
          <w:sz w:val="24"/>
          <w:lang w:val="ca-ES" w:eastAsia="es-ES"/>
        </w:rPr>
        <w:t>2.2.1. Presentació de la queixa, activació del protocol i tramitació de l</w:t>
      </w:r>
      <w:r w:rsidR="00F1637E" w:rsidRPr="00DB6625">
        <w:rPr>
          <w:rFonts w:eastAsia="Lustria" w:cs="Arial"/>
          <w:color w:val="A2246D"/>
          <w:sz w:val="24"/>
          <w:lang w:val="ca-ES" w:eastAsia="es-ES"/>
        </w:rPr>
        <w:t>'</w:t>
      </w:r>
      <w:r w:rsidRPr="00DB6625">
        <w:rPr>
          <w:rFonts w:eastAsia="Lustria" w:cs="Arial"/>
          <w:color w:val="A2246D"/>
          <w:sz w:val="24"/>
          <w:lang w:val="ca-ES" w:eastAsia="es-ES"/>
        </w:rPr>
        <w:t>expedient</w:t>
      </w:r>
      <w:r w:rsidR="00DB0E0B">
        <w:rPr>
          <w:rFonts w:eastAsia="Lustria" w:cs="Arial"/>
          <w:color w:val="A2246D"/>
          <w:sz w:val="24"/>
          <w:lang w:val="ca-ES" w:eastAsia="es-ES"/>
        </w:rPr>
        <w:br/>
        <w:t xml:space="preserve">         </w:t>
      </w:r>
      <w:r w:rsidRPr="00DB6625">
        <w:rPr>
          <w:rFonts w:eastAsia="Lustria" w:cs="Arial"/>
          <w:color w:val="A2246D"/>
          <w:sz w:val="24"/>
          <w:lang w:val="ca-ES" w:eastAsia="es-ES"/>
        </w:rPr>
        <w:t xml:space="preserve"> administratiu</w:t>
      </w:r>
    </w:p>
    <w:p w14:paraId="500D8785" w14:textId="77777777" w:rsidR="001B4F31" w:rsidRPr="00DB6625" w:rsidRDefault="001B4F31" w:rsidP="006B4FCC">
      <w:pPr>
        <w:spacing w:afterLines="80" w:after="192"/>
        <w:ind w:left="708"/>
        <w:jc w:val="left"/>
        <w:rPr>
          <w:rFonts w:eastAsia="Lustria" w:cs="Arial"/>
          <w:color w:val="A2246D"/>
          <w:sz w:val="24"/>
          <w:lang w:val="ca-ES" w:eastAsia="es-ES"/>
        </w:rPr>
      </w:pPr>
      <w:r w:rsidRPr="00DB6625">
        <w:rPr>
          <w:rFonts w:eastAsia="Lustria" w:cs="Arial"/>
          <w:color w:val="A2246D"/>
          <w:sz w:val="24"/>
          <w:lang w:val="ca-ES" w:eastAsia="es-ES"/>
        </w:rPr>
        <w:t>2.2.2. La resolució de l'expedient d'assetjament</w:t>
      </w:r>
    </w:p>
    <w:p w14:paraId="3214CFA3" w14:textId="52D83F53" w:rsidR="001B4F31" w:rsidRDefault="001B4F31" w:rsidP="006B4FCC">
      <w:pPr>
        <w:spacing w:afterLines="20" w:after="48"/>
        <w:ind w:left="708"/>
        <w:jc w:val="left"/>
        <w:rPr>
          <w:rFonts w:eastAsia="Lustria" w:cs="Arial"/>
          <w:color w:val="A2246D"/>
          <w:sz w:val="24"/>
          <w:lang w:val="ca-ES" w:eastAsia="es-ES"/>
        </w:rPr>
      </w:pPr>
      <w:r w:rsidRPr="00DB6625">
        <w:rPr>
          <w:rFonts w:eastAsia="Lustria" w:cs="Arial"/>
          <w:color w:val="A2246D"/>
          <w:sz w:val="24"/>
          <w:lang w:val="ca-ES" w:eastAsia="es-ES"/>
        </w:rPr>
        <w:t>2.2.3. Seguiment</w:t>
      </w:r>
    </w:p>
    <w:p w14:paraId="18C8960A" w14:textId="77777777" w:rsidR="00DB6625" w:rsidRDefault="00DB6625" w:rsidP="006B4FCC">
      <w:pPr>
        <w:widowControl/>
        <w:autoSpaceDE/>
        <w:autoSpaceDN/>
        <w:spacing w:afterLines="20" w:after="48"/>
        <w:jc w:val="left"/>
        <w:rPr>
          <w:rFonts w:eastAsia="Lustria" w:cs="Arial"/>
          <w:color w:val="A2246D"/>
          <w:sz w:val="22"/>
          <w:szCs w:val="22"/>
          <w:lang w:val="ca-ES" w:eastAsia="es-ES"/>
        </w:rPr>
      </w:pPr>
    </w:p>
    <w:p w14:paraId="636E5D48" w14:textId="126284D3" w:rsidR="001B4F31" w:rsidRPr="00DB6625" w:rsidRDefault="001B4F31" w:rsidP="006B4FCC">
      <w:pPr>
        <w:widowControl/>
        <w:autoSpaceDE/>
        <w:autoSpaceDN/>
        <w:spacing w:afterLines="20" w:after="48"/>
        <w:jc w:val="left"/>
        <w:rPr>
          <w:rFonts w:eastAsia="Lustria" w:cs="Arial"/>
          <w:b/>
          <w:color w:val="A2246D"/>
          <w:sz w:val="28"/>
          <w:szCs w:val="28"/>
          <w:lang w:val="ca-ES" w:eastAsia="es-ES"/>
        </w:rPr>
      </w:pPr>
      <w:r w:rsidRPr="00DB0E0B">
        <w:rPr>
          <w:rFonts w:eastAsia="Lustria" w:cs="Arial"/>
          <w:b/>
          <w:color w:val="A2246D"/>
          <w:sz w:val="40"/>
          <w:szCs w:val="40"/>
          <w:lang w:val="ca-ES" w:eastAsia="es-ES"/>
        </w:rPr>
        <w:t>3.</w:t>
      </w:r>
      <w:r w:rsidRPr="00DB6625">
        <w:rPr>
          <w:rFonts w:eastAsia="Lustria" w:cs="Arial"/>
          <w:b/>
          <w:color w:val="A2246D"/>
          <w:sz w:val="28"/>
          <w:szCs w:val="28"/>
          <w:lang w:val="ca-ES" w:eastAsia="es-ES"/>
        </w:rPr>
        <w:t xml:space="preserve"> </w:t>
      </w:r>
      <w:r w:rsidRPr="006B4FCC">
        <w:rPr>
          <w:rFonts w:eastAsia="Lustria" w:cs="Arial"/>
          <w:b/>
          <w:color w:val="EE7610"/>
          <w:sz w:val="28"/>
          <w:szCs w:val="28"/>
          <w:lang w:val="ca-ES" w:eastAsia="es-ES"/>
        </w:rPr>
        <w:t xml:space="preserve">DURADA, OBLIGATORIETAT DE COMPLIMENT </w:t>
      </w:r>
      <w:r w:rsidR="00DB0E0B" w:rsidRPr="006B4FCC">
        <w:rPr>
          <w:rFonts w:eastAsia="Lustria" w:cs="Arial"/>
          <w:b/>
          <w:color w:val="EE7610"/>
          <w:sz w:val="28"/>
          <w:szCs w:val="28"/>
          <w:lang w:val="ca-ES" w:eastAsia="es-ES"/>
        </w:rPr>
        <w:br/>
        <w:t xml:space="preserve">     </w:t>
      </w:r>
      <w:r w:rsidRPr="006B4FCC">
        <w:rPr>
          <w:rFonts w:eastAsia="Lustria" w:cs="Arial"/>
          <w:b/>
          <w:color w:val="EE7610"/>
          <w:sz w:val="28"/>
          <w:szCs w:val="28"/>
          <w:lang w:val="ca-ES" w:eastAsia="es-ES"/>
        </w:rPr>
        <w:t>I ENTRADA EN VIGOR</w:t>
      </w:r>
    </w:p>
    <w:p w14:paraId="000A5C3B" w14:textId="77777777" w:rsidR="00DB6625" w:rsidRDefault="00DB6625" w:rsidP="006B4FCC">
      <w:pPr>
        <w:widowControl/>
        <w:autoSpaceDE/>
        <w:autoSpaceDN/>
        <w:spacing w:afterLines="20" w:after="48"/>
        <w:jc w:val="left"/>
        <w:rPr>
          <w:rFonts w:eastAsia="Lustria" w:cs="Arial"/>
          <w:b/>
          <w:color w:val="A2246D"/>
          <w:sz w:val="28"/>
          <w:szCs w:val="28"/>
          <w:lang w:val="ca-ES" w:eastAsia="es-ES"/>
        </w:rPr>
      </w:pPr>
    </w:p>
    <w:p w14:paraId="1BFD6E6C" w14:textId="6230AA83" w:rsidR="001B4F31" w:rsidRPr="006B4FCC" w:rsidRDefault="001B4F31" w:rsidP="006B4FCC">
      <w:pPr>
        <w:widowControl/>
        <w:autoSpaceDE/>
        <w:autoSpaceDN/>
        <w:spacing w:afterLines="20" w:after="48"/>
        <w:jc w:val="left"/>
        <w:rPr>
          <w:rFonts w:eastAsia="Lustria" w:cs="Arial"/>
          <w:b/>
          <w:color w:val="EE7610"/>
          <w:sz w:val="28"/>
          <w:szCs w:val="28"/>
          <w:lang w:val="ca-ES" w:eastAsia="es-ES"/>
        </w:rPr>
      </w:pPr>
      <w:r w:rsidRPr="00DB0E0B">
        <w:rPr>
          <w:rFonts w:eastAsia="Lustria" w:cs="Arial"/>
          <w:b/>
          <w:color w:val="A2246D"/>
          <w:sz w:val="40"/>
          <w:szCs w:val="40"/>
          <w:lang w:val="ca-ES" w:eastAsia="es-ES"/>
        </w:rPr>
        <w:t>4.</w:t>
      </w:r>
      <w:r w:rsidRPr="00DB6625">
        <w:rPr>
          <w:rFonts w:eastAsia="Lustria" w:cs="Arial"/>
          <w:b/>
          <w:color w:val="A2246D"/>
          <w:sz w:val="28"/>
          <w:szCs w:val="28"/>
          <w:lang w:val="ca-ES" w:eastAsia="es-ES"/>
        </w:rPr>
        <w:t xml:space="preserve"> </w:t>
      </w:r>
      <w:r w:rsidRPr="006B4FCC">
        <w:rPr>
          <w:rFonts w:eastAsia="Lustria" w:cs="Arial"/>
          <w:b/>
          <w:color w:val="EE7610"/>
          <w:sz w:val="28"/>
          <w:szCs w:val="28"/>
          <w:lang w:val="ca-ES" w:eastAsia="es-ES"/>
        </w:rPr>
        <w:t>MODEL DE QUEIXA O DENÚNCIA</w:t>
      </w:r>
    </w:p>
    <w:p w14:paraId="6481E1D9" w14:textId="0A8C5957" w:rsidR="001B4F31" w:rsidRPr="004A2FC4" w:rsidRDefault="00BD19E5" w:rsidP="006B4FCC">
      <w:pPr>
        <w:widowControl/>
        <w:autoSpaceDE/>
        <w:autoSpaceDN/>
        <w:spacing w:afterLines="20" w:after="48"/>
        <w:jc w:val="left"/>
        <w:rPr>
          <w:rFonts w:ascii="Roboto" w:eastAsia="Lustria" w:hAnsi="Roboto" w:cs="Lustria"/>
          <w:b/>
          <w:color w:val="6D1A49"/>
          <w:sz w:val="28"/>
          <w:szCs w:val="28"/>
          <w:lang w:val="ca-ES" w:eastAsia="es-ES"/>
        </w:rPr>
      </w:pPr>
      <w:r w:rsidRPr="00B86326">
        <w:rPr>
          <w:sz w:val="28"/>
          <w:szCs w:val="28"/>
          <w:lang w:val="ca-ES"/>
        </w:rPr>
        <w:br w:type="page"/>
      </w:r>
    </w:p>
    <w:p w14:paraId="65C24002" w14:textId="56497DBC" w:rsidR="001B4F31" w:rsidRPr="00245115" w:rsidRDefault="00BD19E5" w:rsidP="00BD19E5">
      <w:pPr>
        <w:widowControl/>
        <w:autoSpaceDE/>
        <w:autoSpaceDN/>
        <w:spacing w:after="200"/>
        <w:jc w:val="left"/>
        <w:rPr>
          <w:rFonts w:ascii="Roboto Condensed" w:eastAsia="Palatino Linotype" w:hAnsi="Roboto Condensed" w:cs="Palatino Linotype"/>
          <w:b/>
          <w:color w:val="EE7610"/>
          <w:sz w:val="48"/>
          <w:szCs w:val="48"/>
          <w:lang w:val="ca-ES" w:eastAsia="es-ES"/>
        </w:rPr>
      </w:pPr>
      <w:r w:rsidRPr="00362DBD">
        <w:rPr>
          <w:rStyle w:val="h1Car"/>
          <w:noProof/>
          <w:lang w:val="ca-ES" w:eastAsia="ca-ES"/>
        </w:rPr>
        <w:lastRenderedPageBreak/>
        <mc:AlternateContent>
          <mc:Choice Requires="wps">
            <w:drawing>
              <wp:anchor distT="45720" distB="45720" distL="114300" distR="114300" simplePos="0" relativeHeight="251659264" behindDoc="1" locked="0" layoutInCell="1" allowOverlap="1" wp14:anchorId="6785F918" wp14:editId="2BAC1BCA">
                <wp:simplePos x="0" y="0"/>
                <wp:positionH relativeFrom="margin">
                  <wp:posOffset>-87782</wp:posOffset>
                </wp:positionH>
                <wp:positionV relativeFrom="paragraph">
                  <wp:posOffset>38405</wp:posOffset>
                </wp:positionV>
                <wp:extent cx="1021080" cy="143637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36370"/>
                        </a:xfrm>
                        <a:prstGeom prst="rect">
                          <a:avLst/>
                        </a:prstGeom>
                        <a:noFill/>
                        <a:ln w="9525">
                          <a:noFill/>
                          <a:miter lim="800000"/>
                          <a:headEnd/>
                          <a:tailEnd/>
                        </a:ln>
                      </wps:spPr>
                      <wps:txbx>
                        <w:txbxContent>
                          <w:p w14:paraId="434514E8" w14:textId="77777777" w:rsidR="00BD19E5" w:rsidRPr="00A06E0C" w:rsidRDefault="00BD19E5" w:rsidP="00BD19E5">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85F918" id="_x0000_t202" coordsize="21600,21600" o:spt="202" path="m,l,21600r21600,l21600,xe">
                <v:stroke joinstyle="miter"/>
                <v:path gradientshapeok="t" o:connecttype="rect"/>
              </v:shapetype>
              <v:shape id="Cuadro de texto 2" o:spid="_x0000_s1026" type="#_x0000_t202" style="position:absolute;margin-left:-6.9pt;margin-top:3pt;width:80.4pt;height:113.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" filled="f" stroked="f">
                <v:textbox>
                  <w:txbxContent>
                    <w:p w14:paraId="434514E8" w14:textId="77777777" w:rsidR="00BD19E5" w:rsidRPr="00A06E0C" w:rsidRDefault="00BD19E5" w:rsidP="00BD19E5">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1</w:t>
                      </w:r>
                    </w:p>
                  </w:txbxContent>
                </v:textbox>
                <w10:wrap type="square" anchorx="margin"/>
              </v:shape>
            </w:pict>
          </mc:Fallback>
        </mc:AlternateContent>
      </w:r>
      <w:r w:rsidR="001B4F31" w:rsidRPr="00362DBD">
        <w:rPr>
          <w:rStyle w:val="h1Car"/>
        </w:rPr>
        <w:t>COM</w:t>
      </w:r>
      <w:r w:rsidR="001B4F31" w:rsidRPr="00A06E0C">
        <w:rPr>
          <w:rStyle w:val="h1Car"/>
        </w:rPr>
        <w:t>P</w:t>
      </w:r>
      <w:r w:rsidR="001B4F31" w:rsidRPr="00362DBD">
        <w:rPr>
          <w:rStyle w:val="h1Car"/>
        </w:rPr>
        <w:t xml:space="preserve">ROMÍS DE LA </w:t>
      </w:r>
      <w:r w:rsidR="00773CE5">
        <w:rPr>
          <w:rStyle w:val="h1Car"/>
          <w:color w:val="FF0000"/>
        </w:rPr>
        <w:t>(</w:t>
      </w:r>
      <w:proofErr w:type="spellStart"/>
      <w:r w:rsidR="00773CE5">
        <w:rPr>
          <w:rStyle w:val="h1Car"/>
          <w:color w:val="FF0000"/>
        </w:rPr>
        <w:t>nom</w:t>
      </w:r>
      <w:proofErr w:type="spellEnd"/>
      <w:r w:rsidR="00773CE5">
        <w:rPr>
          <w:rStyle w:val="h1Car"/>
          <w:color w:val="FF0000"/>
        </w:rPr>
        <w:t xml:space="preserve"> </w:t>
      </w:r>
      <w:proofErr w:type="spellStart"/>
      <w:r w:rsidR="00773CE5">
        <w:rPr>
          <w:rStyle w:val="h1Car"/>
          <w:color w:val="FF0000"/>
        </w:rPr>
        <w:t>entitat</w:t>
      </w:r>
      <w:proofErr w:type="spellEnd"/>
      <w:r w:rsidR="00773CE5">
        <w:rPr>
          <w:rStyle w:val="h1Car"/>
          <w:color w:val="FF0000"/>
        </w:rPr>
        <w:t>)</w:t>
      </w:r>
      <w:r w:rsidR="001B4F31" w:rsidRPr="00362DBD">
        <w:rPr>
          <w:rStyle w:val="h1Car"/>
        </w:rPr>
        <w:t xml:space="preserve"> </w:t>
      </w:r>
      <w:r w:rsidR="00F1637E" w:rsidRPr="00362DBD">
        <w:rPr>
          <w:rStyle w:val="h1Car"/>
        </w:rPr>
        <w:t>EN</w:t>
      </w:r>
      <w:r w:rsidR="001B4F31" w:rsidRPr="00362DBD">
        <w:rPr>
          <w:rStyle w:val="h1Car"/>
        </w:rPr>
        <w:t xml:space="preserve"> LA GESTIÓ</w:t>
      </w:r>
      <w:r w:rsidR="001B4F31" w:rsidRPr="00245115">
        <w:rPr>
          <w:rFonts w:ascii="Roboto Condensed" w:eastAsia="Palatino Linotype" w:hAnsi="Roboto Condensed" w:cs="Palatino Linotype"/>
          <w:b/>
          <w:color w:val="EE7610"/>
          <w:sz w:val="48"/>
          <w:szCs w:val="48"/>
          <w:lang w:val="ca-ES" w:eastAsia="es-ES"/>
        </w:rPr>
        <w:t xml:space="preserve"> DE L'ASSETJAMENT SEXUAL I/O PER RAÓ DE SEXE</w:t>
      </w:r>
    </w:p>
    <w:p w14:paraId="681E886E" w14:textId="77777777" w:rsidR="001B4F31" w:rsidRPr="00245115" w:rsidRDefault="001B4F31" w:rsidP="001B4F31">
      <w:pPr>
        <w:rPr>
          <w:lang w:val="ca-ES"/>
        </w:rPr>
      </w:pPr>
    </w:p>
    <w:p w14:paraId="7664DFE4" w14:textId="77777777" w:rsidR="001B4F31" w:rsidRPr="00245115" w:rsidRDefault="001B4F31" w:rsidP="001B4F31">
      <w:pPr>
        <w:rPr>
          <w:lang w:val="ca-ES"/>
        </w:rPr>
      </w:pPr>
    </w:p>
    <w:p w14:paraId="16EE184E" w14:textId="1C51D4C3"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Amb aquest protocol,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manifesta la seva tolerància zero davant la concurrència en tota la seva organització de conductes constitutives d’assetjament sexual o assetjament per raó de sexe.</w:t>
      </w:r>
    </w:p>
    <w:p w14:paraId="47272028" w14:textId="07C55B12"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En adoptar aquest protocol,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vol subratllar el seu compromís amb la prevenció i actuació davant l'assetjament sexual i l'assetjament per raó de sexe en qualsevol de les seves manifestacions, informant de la seva aplicació a tot el personal que presta serveis a la seva organització, sigui personal propi o procedent d'altres empreses, incloses les persones que, no tenint una relació laboral, presten serveis o col·laboren amb l'organització, com ara persones en formació, les que fan pràctiques no laborals o aquelles que realitzen voluntariat.</w:t>
      </w:r>
    </w:p>
    <w:p w14:paraId="430984BC" w14:textId="4AD5DC96"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Així mateix,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assumeix el compromís de donar a conèixer l'existència del present protocol, amb indicació de la necessitat del seu </w:t>
      </w:r>
      <w:r w:rsidR="00AE286C" w:rsidRPr="00245115">
        <w:rPr>
          <w:rFonts w:ascii="Roboto Light" w:eastAsia="Lustria" w:hAnsi="Roboto Light" w:cs="Lustria"/>
          <w:color w:val="1D1D1B"/>
          <w:sz w:val="24"/>
          <w:szCs w:val="22"/>
          <w:lang w:val="ca-ES" w:eastAsia="es-ES"/>
        </w:rPr>
        <w:t xml:space="preserve">estricte </w:t>
      </w:r>
      <w:r w:rsidRPr="00245115">
        <w:rPr>
          <w:rFonts w:ascii="Roboto Light" w:eastAsia="Lustria" w:hAnsi="Roboto Light" w:cs="Lustria"/>
          <w:color w:val="1D1D1B"/>
          <w:sz w:val="24"/>
          <w:szCs w:val="22"/>
          <w:lang w:val="ca-ES" w:eastAsia="es-ES"/>
        </w:rPr>
        <w:t>compliment, a les empreses a les quals desplaci el seu propi personal, així com a les empreses de les qu</w:t>
      </w:r>
      <w:r w:rsidR="00AE286C" w:rsidRPr="00245115">
        <w:rPr>
          <w:rFonts w:ascii="Roboto Light" w:eastAsia="Lustria" w:hAnsi="Roboto Light" w:cs="Lustria"/>
          <w:color w:val="1D1D1B"/>
          <w:sz w:val="24"/>
          <w:szCs w:val="22"/>
          <w:lang w:val="ca-ES" w:eastAsia="es-ES"/>
        </w:rPr>
        <w:t>als</w:t>
      </w:r>
      <w:r w:rsidRPr="00245115">
        <w:rPr>
          <w:rFonts w:ascii="Roboto Light" w:eastAsia="Lustria" w:hAnsi="Roboto Light" w:cs="Lustria"/>
          <w:color w:val="1D1D1B"/>
          <w:sz w:val="24"/>
          <w:szCs w:val="22"/>
          <w:lang w:val="ca-ES" w:eastAsia="es-ES"/>
        </w:rPr>
        <w:t xml:space="preserve"> procedeix el personal que treballa a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w:t>
      </w:r>
      <w:r w:rsidR="00245115">
        <w:rPr>
          <w:rFonts w:ascii="Roboto Light" w:eastAsia="Lustria" w:hAnsi="Roboto Light" w:cs="Lustria"/>
          <w:color w:val="1D1D1B"/>
          <w:sz w:val="24"/>
          <w:szCs w:val="22"/>
          <w:lang w:val="ca-ES" w:eastAsia="es-ES"/>
        </w:rPr>
        <w:t>A més</w:t>
      </w:r>
      <w:r w:rsidRPr="00245115">
        <w:rPr>
          <w:rFonts w:ascii="Roboto Light" w:eastAsia="Lustria" w:hAnsi="Roboto Light" w:cs="Lustria"/>
          <w:color w:val="1D1D1B"/>
          <w:sz w:val="24"/>
          <w:szCs w:val="22"/>
          <w:lang w:val="ca-ES" w:eastAsia="es-ES"/>
        </w:rPr>
        <w:t>, l'obligació d'observar el que disposa aquest protocol es farà constar als contractes subscrits amb altres empreses.</w:t>
      </w:r>
    </w:p>
    <w:p w14:paraId="5F35F0D8" w14:textId="7F0A6B0E"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Quan la presumpta persona assetjadora quedés fora del poder </w:t>
      </w:r>
      <w:r w:rsidR="00AE286C" w:rsidRPr="00245115">
        <w:rPr>
          <w:rFonts w:ascii="Roboto Light" w:eastAsia="Lustria" w:hAnsi="Roboto Light" w:cs="Lustria"/>
          <w:color w:val="1D1D1B"/>
          <w:sz w:val="24"/>
          <w:szCs w:val="22"/>
          <w:lang w:val="ca-ES" w:eastAsia="es-ES"/>
        </w:rPr>
        <w:t xml:space="preserve">de </w:t>
      </w:r>
      <w:r w:rsidRPr="00245115">
        <w:rPr>
          <w:rFonts w:ascii="Roboto Light" w:eastAsia="Lustria" w:hAnsi="Roboto Light" w:cs="Lustria"/>
          <w:color w:val="1D1D1B"/>
          <w:sz w:val="24"/>
          <w:szCs w:val="22"/>
          <w:lang w:val="ca-ES" w:eastAsia="es-ES"/>
        </w:rPr>
        <w:t xml:space="preserve">direcció de l'empresa i, per tant,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no pugui aplicar el procediment </w:t>
      </w:r>
      <w:r w:rsidR="008A4168" w:rsidRPr="00245115">
        <w:rPr>
          <w:rFonts w:ascii="Roboto Light" w:eastAsia="Lustria" w:hAnsi="Roboto Light" w:cs="Lustria"/>
          <w:color w:val="1D1D1B"/>
          <w:sz w:val="24"/>
          <w:szCs w:val="22"/>
          <w:lang w:val="ca-ES" w:eastAsia="es-ES"/>
        </w:rPr>
        <w:t>completament</w:t>
      </w:r>
      <w:r w:rsidRPr="00245115">
        <w:rPr>
          <w:rFonts w:ascii="Roboto Light" w:eastAsia="Lustria" w:hAnsi="Roboto Light" w:cs="Lustria"/>
          <w:color w:val="1D1D1B"/>
          <w:sz w:val="24"/>
          <w:szCs w:val="22"/>
          <w:lang w:val="ca-ES" w:eastAsia="es-ES"/>
        </w:rPr>
        <w:t>, es dirigirà a l'empresa competent per tal que solucioni el problema i, si escau, sancioni la persona responsable, advertint-l</w:t>
      </w:r>
      <w:r w:rsidR="005B4B4A"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que, si no ho fa, la relació mercantil que uneix les dues empreses es podrà extingir.</w:t>
      </w:r>
    </w:p>
    <w:p w14:paraId="3365726D" w14:textId="0431284A"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El protocol serà d</w:t>
      </w:r>
      <w:r w:rsidR="00F1637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aplicació a les situacions d</w:t>
      </w:r>
      <w:r w:rsidR="00F1637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assetjament sexual o assetjament per raó de sexe que es produeixen durant el treball, en relació amb el treball o com a resultat del mateix:</w:t>
      </w:r>
    </w:p>
    <w:p w14:paraId="55E37EE9" w14:textId="396E3CA0"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al lloc de treball, inclusivament als espais públics i privats quan són un lloc de treball;</w:t>
      </w:r>
    </w:p>
    <w:p w14:paraId="13889D25" w14:textId="4F97DAF3"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als llocs on es paga la persona treballadora, on aquesta </w:t>
      </w:r>
      <w:r w:rsidR="002E7259" w:rsidRPr="00245115">
        <w:rPr>
          <w:rFonts w:ascii="Roboto Light" w:eastAsia="Lustria" w:hAnsi="Roboto Light" w:cs="Lustria"/>
          <w:color w:val="1D1D1B"/>
          <w:sz w:val="24"/>
          <w:szCs w:val="22"/>
          <w:lang w:val="ca-ES" w:eastAsia="es-ES"/>
        </w:rPr>
        <w:t>fa</w:t>
      </w:r>
      <w:r w:rsidRPr="00245115">
        <w:rPr>
          <w:rFonts w:ascii="Roboto Light" w:eastAsia="Lustria" w:hAnsi="Roboto Light" w:cs="Lustria"/>
          <w:color w:val="1D1D1B"/>
          <w:sz w:val="24"/>
          <w:szCs w:val="22"/>
          <w:lang w:val="ca-ES" w:eastAsia="es-ES"/>
        </w:rPr>
        <w:t xml:space="preserve"> el seu descans o menja, o </w:t>
      </w:r>
      <w:r w:rsidR="00ED185E" w:rsidRPr="00245115">
        <w:rPr>
          <w:rFonts w:ascii="Roboto Light" w:eastAsia="Lustria" w:hAnsi="Roboto Light" w:cs="Lustria"/>
          <w:color w:val="1D1D1B"/>
          <w:sz w:val="24"/>
          <w:szCs w:val="22"/>
          <w:lang w:val="ca-ES" w:eastAsia="es-ES"/>
        </w:rPr>
        <w:t>on</w:t>
      </w:r>
      <w:r w:rsidRPr="00245115">
        <w:rPr>
          <w:rFonts w:ascii="Roboto Light" w:eastAsia="Lustria" w:hAnsi="Roboto Light" w:cs="Lustria"/>
          <w:color w:val="1D1D1B"/>
          <w:sz w:val="24"/>
          <w:szCs w:val="22"/>
          <w:lang w:val="ca-ES" w:eastAsia="es-ES"/>
        </w:rPr>
        <w:t xml:space="preserve"> utilitza instal·lacions sanitàries o de neteja i als vestidors;</w:t>
      </w:r>
    </w:p>
    <w:p w14:paraId="7B014883" w14:textId="56F6D776"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els desplaçaments, viatges, esdeveniments o activitats socials o de formació relacionats amb la feina;</w:t>
      </w:r>
    </w:p>
    <w:p w14:paraId="7B47D301" w14:textId="7638C1BE"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el marc de les comunicacions que estiguin relacionades amb el treball, incloses les realitzades per mitjà de tecnologies de la informació i de la comunicació (assetjament virtual o ciberassetjament);</w:t>
      </w:r>
    </w:p>
    <w:p w14:paraId="0D76D2AA" w14:textId="47EC6ACB"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 l'allotjament proporcionat per la persona ocupadora</w:t>
      </w:r>
      <w:r w:rsidR="002E7259" w:rsidRPr="00245115">
        <w:rPr>
          <w:rFonts w:ascii="Roboto Light" w:eastAsia="Lustria" w:hAnsi="Roboto Light" w:cs="Lustria"/>
          <w:color w:val="1D1D1B"/>
          <w:sz w:val="24"/>
          <w:szCs w:val="22"/>
          <w:lang w:val="ca-ES" w:eastAsia="es-ES"/>
        </w:rPr>
        <w:t>;</w:t>
      </w:r>
    </w:p>
    <w:p w14:paraId="1CC60129" w14:textId="53C9D2D3" w:rsidR="001B4F31" w:rsidRPr="00245115" w:rsidRDefault="001B4F31" w:rsidP="00BD19E5">
      <w:pPr>
        <w:pStyle w:val="Prrafodelista"/>
        <w:widowControl/>
        <w:numPr>
          <w:ilvl w:val="0"/>
          <w:numId w:val="15"/>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els trajectes entre el domicili i el lloc de treball</w:t>
      </w:r>
      <w:r w:rsidR="002E7259" w:rsidRPr="00245115">
        <w:rPr>
          <w:rFonts w:ascii="Roboto Light" w:eastAsia="Lustria" w:hAnsi="Roboto Light" w:cs="Lustria"/>
          <w:color w:val="1D1D1B"/>
          <w:sz w:val="24"/>
          <w:szCs w:val="22"/>
          <w:lang w:val="ca-ES" w:eastAsia="es-ES"/>
        </w:rPr>
        <w:t>.</w:t>
      </w:r>
    </w:p>
    <w:p w14:paraId="73273F1C" w14:textId="57D09E0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Aquest protocol d</w:t>
      </w:r>
      <w:r w:rsidR="00F1637E" w:rsidRPr="00245115">
        <w:rPr>
          <w:rFonts w:ascii="Roboto Light" w:eastAsia="Lustria" w:hAnsi="Roboto Light" w:cs="Lustria"/>
          <w:color w:val="1D1D1B"/>
          <w:sz w:val="24"/>
          <w:szCs w:val="22"/>
          <w:lang w:val="ca-ES" w:eastAsia="es-ES"/>
        </w:rPr>
        <w:t>o</w:t>
      </w:r>
      <w:r w:rsidRPr="00245115">
        <w:rPr>
          <w:rFonts w:ascii="Roboto Light" w:eastAsia="Lustria" w:hAnsi="Roboto Light" w:cs="Lustria"/>
          <w:color w:val="1D1D1B"/>
          <w:sz w:val="24"/>
          <w:szCs w:val="22"/>
          <w:lang w:val="ca-ES" w:eastAsia="es-ES"/>
        </w:rPr>
        <w:t>na compliment a allò que exigeixen els articles 46.2 i 48 de la Llei orgànica 3/2007, de 22 de març, per a la igualtat efectiva de dones i homes</w:t>
      </w:r>
      <w:r w:rsid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el RD 901/2020 de 13 </w:t>
      </w:r>
      <w:r w:rsidRPr="00245115">
        <w:rPr>
          <w:rFonts w:ascii="Roboto Light" w:eastAsia="Lustria" w:hAnsi="Roboto Light" w:cs="Lustria"/>
          <w:color w:val="1D1D1B"/>
          <w:sz w:val="24"/>
          <w:szCs w:val="22"/>
          <w:lang w:val="ca-ES" w:eastAsia="es-ES"/>
        </w:rPr>
        <w:lastRenderedPageBreak/>
        <w:t>d'octubre, pel qual es regulen els plans d'igualtat i el seu registre i es modifica el Reial decret 713/2010, de 28 de maig, sobre registre i dipòsit de convenis i acords col·lectius de treball</w:t>
      </w:r>
      <w:r w:rsidR="00ED185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i l'article 14 de la Llei 31/1995, de 8 de novembre, de prevenció riscos laborals.</w:t>
      </w:r>
    </w:p>
    <w:p w14:paraId="43ACFE5F" w14:textId="72F85ABB" w:rsidR="001B4F31" w:rsidRPr="00245115" w:rsidRDefault="00245115" w:rsidP="00BD19E5">
      <w:pPr>
        <w:widowControl/>
        <w:autoSpaceDE/>
        <w:autoSpaceDN/>
        <w:spacing w:after="200"/>
        <w:rPr>
          <w:rFonts w:ascii="Roboto Light" w:eastAsia="Lustria" w:hAnsi="Roboto Light" w:cs="Lustria"/>
          <w:color w:val="1D1D1B"/>
          <w:sz w:val="24"/>
          <w:szCs w:val="22"/>
          <w:lang w:val="ca-ES" w:eastAsia="es-ES"/>
        </w:rPr>
      </w:pPr>
      <w:r>
        <w:rPr>
          <w:rFonts w:ascii="Roboto Light" w:eastAsia="Lustria" w:hAnsi="Roboto Light" w:cs="Lustria"/>
          <w:color w:val="1D1D1B"/>
          <w:sz w:val="24"/>
          <w:szCs w:val="22"/>
          <w:lang w:val="ca-ES" w:eastAsia="es-ES"/>
        </w:rPr>
        <w:t>A aquest</w:t>
      </w:r>
      <w:r w:rsidR="001B4F31" w:rsidRPr="00245115">
        <w:rPr>
          <w:rFonts w:ascii="Roboto Light" w:eastAsia="Lustria" w:hAnsi="Roboto Light" w:cs="Lustria"/>
          <w:color w:val="1D1D1B"/>
          <w:sz w:val="24"/>
          <w:szCs w:val="22"/>
          <w:lang w:val="ca-ES" w:eastAsia="es-ES"/>
        </w:rPr>
        <w:t xml:space="preserve"> efecte, la </w:t>
      </w:r>
      <w:r w:rsidR="00773CE5">
        <w:rPr>
          <w:rFonts w:ascii="Roboto Light" w:eastAsia="Lustria" w:hAnsi="Roboto Light" w:cs="Lustria"/>
          <w:color w:val="1D1D1B"/>
          <w:sz w:val="24"/>
          <w:szCs w:val="22"/>
          <w:lang w:val="ca-ES" w:eastAsia="es-ES"/>
        </w:rPr>
        <w:t>(NOM ENTITAT)</w:t>
      </w:r>
      <w:r>
        <w:rPr>
          <w:rFonts w:ascii="Roboto Light" w:eastAsia="Lustria" w:hAnsi="Roboto Light" w:cs="Lustria"/>
          <w:color w:val="1D1D1B"/>
          <w:sz w:val="24"/>
          <w:szCs w:val="22"/>
          <w:lang w:val="ca-ES" w:eastAsia="es-ES"/>
        </w:rPr>
        <w:t>,</w:t>
      </w:r>
      <w:r w:rsidR="001B4F31" w:rsidRPr="00245115">
        <w:rPr>
          <w:rFonts w:ascii="Roboto Light" w:eastAsia="Lustria" w:hAnsi="Roboto Light" w:cs="Lustria"/>
          <w:color w:val="1D1D1B"/>
          <w:sz w:val="24"/>
          <w:szCs w:val="22"/>
          <w:lang w:val="ca-ES" w:eastAsia="es-ES"/>
        </w:rPr>
        <w:t xml:space="preserve"> en comprometre's amb les mesures que conformen aquest protocol, manifesta i </w:t>
      </w:r>
      <w:proofErr w:type="spellStart"/>
      <w:r w:rsidR="001B4F31" w:rsidRPr="00245115">
        <w:rPr>
          <w:rFonts w:ascii="Roboto Light" w:eastAsia="Lustria" w:hAnsi="Roboto Light" w:cs="Lustria"/>
          <w:color w:val="1D1D1B"/>
          <w:sz w:val="24"/>
          <w:szCs w:val="22"/>
          <w:lang w:val="ca-ES" w:eastAsia="es-ES"/>
        </w:rPr>
        <w:t>publicita</w:t>
      </w:r>
      <w:proofErr w:type="spellEnd"/>
      <w:r w:rsidR="001B4F31" w:rsidRPr="00245115">
        <w:rPr>
          <w:rFonts w:ascii="Roboto Light" w:eastAsia="Lustria" w:hAnsi="Roboto Light" w:cs="Lustria"/>
          <w:color w:val="1D1D1B"/>
          <w:sz w:val="24"/>
          <w:szCs w:val="22"/>
          <w:lang w:val="ca-ES" w:eastAsia="es-ES"/>
        </w:rPr>
        <w:t xml:space="preserve"> la voluntat expressa d'adoptar una actitud proactiva tant en la prevenció de l'assetjament </w:t>
      </w:r>
      <w:r w:rsidR="002E7259" w:rsidRPr="00245115">
        <w:rPr>
          <w:rFonts w:ascii="Times New Roman" w:eastAsia="Lustria" w:hAnsi="Times New Roman"/>
          <w:color w:val="1D1D1B"/>
          <w:sz w:val="24"/>
          <w:szCs w:val="22"/>
          <w:lang w:val="ca-ES" w:eastAsia="es-ES"/>
        </w:rPr>
        <w:t>—</w:t>
      </w:r>
      <w:r w:rsidR="001B4F31" w:rsidRPr="00245115">
        <w:rPr>
          <w:rFonts w:ascii="Roboto Light" w:eastAsia="Lustria" w:hAnsi="Roboto Light" w:cs="Lustria"/>
          <w:color w:val="1D1D1B"/>
          <w:sz w:val="24"/>
          <w:szCs w:val="22"/>
          <w:lang w:val="ca-ES" w:eastAsia="es-ES"/>
        </w:rPr>
        <w:t>sensibilització i informació de comportaments no tolerats per l'empresa</w:t>
      </w:r>
      <w:r w:rsidR="002E7259" w:rsidRPr="00245115">
        <w:rPr>
          <w:rFonts w:ascii="Times New Roman" w:eastAsia="Lustria" w:hAnsi="Times New Roman"/>
          <w:color w:val="1D1D1B"/>
          <w:sz w:val="24"/>
          <w:szCs w:val="22"/>
          <w:lang w:val="ca-ES" w:eastAsia="es-ES"/>
        </w:rPr>
        <w:t>—</w:t>
      </w:r>
      <w:r w:rsidR="001B4F31" w:rsidRPr="00245115">
        <w:rPr>
          <w:rFonts w:ascii="Roboto Light" w:eastAsia="Lustria" w:hAnsi="Roboto Light" w:cs="Lustria"/>
          <w:color w:val="1D1D1B"/>
          <w:sz w:val="24"/>
          <w:szCs w:val="22"/>
          <w:lang w:val="ca-ES" w:eastAsia="es-ES"/>
        </w:rPr>
        <w:t xml:space="preserve">, com en la difusió de bones pràctiques i implantació de totes les mesures que siguin necessàries per gestionar les queixes i denúncies que a aquest respecte es puguin plantejar, així com per resoldre segons </w:t>
      </w:r>
      <w:r w:rsidR="00ED185E" w:rsidRPr="00245115">
        <w:rPr>
          <w:rFonts w:ascii="Roboto Light" w:eastAsia="Lustria" w:hAnsi="Roboto Light" w:cs="Lustria"/>
          <w:color w:val="1D1D1B"/>
          <w:sz w:val="24"/>
          <w:szCs w:val="22"/>
          <w:lang w:val="ca-ES" w:eastAsia="es-ES"/>
        </w:rPr>
        <w:t xml:space="preserve">procedeixi </w:t>
      </w:r>
      <w:r w:rsidR="001B4F31" w:rsidRPr="00245115">
        <w:rPr>
          <w:rFonts w:ascii="Roboto Light" w:eastAsia="Lustria" w:hAnsi="Roboto Light" w:cs="Lustria"/>
          <w:color w:val="1D1D1B"/>
          <w:sz w:val="24"/>
          <w:szCs w:val="22"/>
          <w:lang w:val="ca-ES" w:eastAsia="es-ES"/>
        </w:rPr>
        <w:t>en cada cas.</w:t>
      </w:r>
    </w:p>
    <w:p w14:paraId="5EA75D40" w14:textId="77777777" w:rsidR="001B4F31" w:rsidRPr="00245115" w:rsidRDefault="001B4F31" w:rsidP="00AB2624">
      <w:pPr>
        <w:widowControl/>
        <w:autoSpaceDE/>
        <w:autoSpaceDN/>
        <w:spacing w:after="200"/>
        <w:jc w:val="center"/>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Barcelona, ​​18 de març de 2022</w:t>
      </w:r>
    </w:p>
    <w:p w14:paraId="55B138D0" w14:textId="77777777" w:rsidR="001B4F31" w:rsidRPr="00245115" w:rsidRDefault="001B4F31" w:rsidP="00AB2624">
      <w:pPr>
        <w:widowControl/>
        <w:autoSpaceDE/>
        <w:autoSpaceDN/>
        <w:spacing w:after="200"/>
        <w:jc w:val="center"/>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(FIRMA DEL/DE LA RESPONSABLE DE L'EMPRESA)</w:t>
      </w:r>
    </w:p>
    <w:p w14:paraId="0ADD783B"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6D5A1BCA"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34E9029A" w14:textId="15583F08" w:rsidR="001B4F31" w:rsidRPr="00245115" w:rsidRDefault="00BD19E5" w:rsidP="004A2FC4">
      <w:pPr>
        <w:widowControl/>
        <w:autoSpaceDE/>
        <w:autoSpaceDN/>
        <w:spacing w:after="200"/>
        <w:jc w:val="left"/>
        <w:rPr>
          <w:rFonts w:ascii="Roboto Condensed" w:eastAsia="Palatino Linotype" w:hAnsi="Roboto Condensed" w:cs="Palatino Linotype"/>
          <w:b/>
          <w:color w:val="EE7610"/>
          <w:sz w:val="48"/>
          <w:szCs w:val="48"/>
          <w:lang w:val="ca-ES" w:eastAsia="es-ES"/>
        </w:rPr>
      </w:pPr>
      <w:r w:rsidRPr="00245115">
        <w:rPr>
          <w:rFonts w:ascii="Roboto Black" w:hAnsi="Roboto Black"/>
          <w:b/>
          <w:noProof/>
          <w:lang w:val="ca-ES" w:eastAsia="ca-ES"/>
        </w:rPr>
        <mc:AlternateContent>
          <mc:Choice Requires="wps">
            <w:drawing>
              <wp:anchor distT="45720" distB="45720" distL="114300" distR="114300" simplePos="0" relativeHeight="251661312" behindDoc="1" locked="0" layoutInCell="1" allowOverlap="1" wp14:anchorId="7E45CADE" wp14:editId="0B48EFCC">
                <wp:simplePos x="0" y="0"/>
                <wp:positionH relativeFrom="margin">
                  <wp:posOffset>0</wp:posOffset>
                </wp:positionH>
                <wp:positionV relativeFrom="paragraph">
                  <wp:posOffset>141705</wp:posOffset>
                </wp:positionV>
                <wp:extent cx="1092200" cy="1560195"/>
                <wp:effectExtent l="0" t="0" r="0" b="190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560195"/>
                        </a:xfrm>
                        <a:prstGeom prst="rect">
                          <a:avLst/>
                        </a:prstGeom>
                        <a:noFill/>
                        <a:ln w="9525">
                          <a:noFill/>
                          <a:miter lim="800000"/>
                          <a:headEnd/>
                          <a:tailEnd/>
                        </a:ln>
                      </wps:spPr>
                      <wps:txbx>
                        <w:txbxContent>
                          <w:p w14:paraId="1D0344E2" w14:textId="77777777" w:rsidR="00BD19E5" w:rsidRPr="00A06E0C" w:rsidRDefault="00BD19E5" w:rsidP="00BD19E5">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5CADE" id="_x0000_s1027" type="#_x0000_t202" style="position:absolute;margin-left:0;margin-top:11.15pt;width:86pt;height:122.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" filled="f" stroked="f">
                <v:textbox>
                  <w:txbxContent>
                    <w:p w14:paraId="1D0344E2" w14:textId="77777777" w:rsidR="00BD19E5" w:rsidRPr="00A06E0C" w:rsidRDefault="00BD19E5" w:rsidP="00BD19E5">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2</w:t>
                      </w:r>
                    </w:p>
                  </w:txbxContent>
                </v:textbox>
                <w10:wrap type="square" anchorx="margin"/>
              </v:shape>
            </w:pict>
          </mc:Fallback>
        </mc:AlternateContent>
      </w:r>
      <w:r w:rsidR="001B4F31" w:rsidRPr="00245115">
        <w:rPr>
          <w:rFonts w:ascii="Roboto Condensed" w:eastAsia="Palatino Linotype" w:hAnsi="Roboto Condensed" w:cs="Palatino Linotype"/>
          <w:b/>
          <w:color w:val="EE7610"/>
          <w:sz w:val="48"/>
          <w:szCs w:val="48"/>
          <w:lang w:val="ca-ES" w:eastAsia="es-ES"/>
        </w:rPr>
        <w:t xml:space="preserve">CARACTERÍSTIQUES I </w:t>
      </w:r>
      <w:r w:rsidR="004A2FC4">
        <w:rPr>
          <w:rFonts w:ascii="Roboto Condensed" w:eastAsia="Palatino Linotype" w:hAnsi="Roboto Condensed" w:cs="Palatino Linotype"/>
          <w:b/>
          <w:color w:val="EE7610"/>
          <w:sz w:val="48"/>
          <w:szCs w:val="48"/>
          <w:lang w:val="ca-ES" w:eastAsia="es-ES"/>
        </w:rPr>
        <w:br/>
      </w:r>
      <w:r w:rsidR="001B4F31" w:rsidRPr="00245115">
        <w:rPr>
          <w:rFonts w:ascii="Roboto Condensed" w:eastAsia="Palatino Linotype" w:hAnsi="Roboto Condensed" w:cs="Palatino Linotype"/>
          <w:b/>
          <w:color w:val="EE7610"/>
          <w:sz w:val="48"/>
          <w:szCs w:val="48"/>
          <w:lang w:val="ca-ES" w:eastAsia="es-ES"/>
        </w:rPr>
        <w:t xml:space="preserve">ETAPES DEL PROTOCOL </w:t>
      </w:r>
      <w:r w:rsidR="004A2FC4">
        <w:rPr>
          <w:rFonts w:ascii="Roboto Condensed" w:eastAsia="Palatino Linotype" w:hAnsi="Roboto Condensed" w:cs="Palatino Linotype"/>
          <w:b/>
          <w:color w:val="EE7610"/>
          <w:sz w:val="48"/>
          <w:szCs w:val="48"/>
          <w:lang w:val="ca-ES" w:eastAsia="es-ES"/>
        </w:rPr>
        <w:br/>
      </w:r>
      <w:r w:rsidR="001B4F31" w:rsidRPr="00245115">
        <w:rPr>
          <w:rFonts w:ascii="Roboto Condensed" w:eastAsia="Palatino Linotype" w:hAnsi="Roboto Condensed" w:cs="Palatino Linotype"/>
          <w:b/>
          <w:color w:val="EE7610"/>
          <w:sz w:val="48"/>
          <w:szCs w:val="48"/>
          <w:lang w:val="ca-ES" w:eastAsia="es-ES"/>
        </w:rPr>
        <w:t>DE PREVENCIÓ I ACTUACIÓ DAVANT L'ASSETJAMENT SEXUAL I/O PER RAÓ DE SEXE</w:t>
      </w:r>
    </w:p>
    <w:p w14:paraId="5CF20EC2"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69C8E4DA" w14:textId="5630FE52"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Amb la finalitat de donar compliment al compromís amb què s'inicia aquest protocol i </w:t>
      </w:r>
      <w:r w:rsidR="002E7259" w:rsidRPr="00245115">
        <w:rPr>
          <w:rFonts w:ascii="Roboto Light" w:eastAsia="Lustria" w:hAnsi="Roboto Light" w:cs="Lustria"/>
          <w:color w:val="1D1D1B"/>
          <w:sz w:val="24"/>
          <w:szCs w:val="22"/>
          <w:lang w:val="ca-ES" w:eastAsia="es-ES"/>
        </w:rPr>
        <w:t>e</w:t>
      </w:r>
      <w:r w:rsidRPr="00245115">
        <w:rPr>
          <w:rFonts w:ascii="Roboto Light" w:eastAsia="Lustria" w:hAnsi="Roboto Light" w:cs="Lustria"/>
          <w:color w:val="1D1D1B"/>
          <w:sz w:val="24"/>
          <w:szCs w:val="22"/>
          <w:lang w:val="ca-ES" w:eastAsia="es-ES"/>
        </w:rPr>
        <w:t>n els termes exposats fins a</w:t>
      </w:r>
      <w:r w:rsidR="002E7259" w:rsidRPr="00245115">
        <w:rPr>
          <w:rFonts w:ascii="Roboto Light" w:eastAsia="Lustria" w:hAnsi="Roboto Light" w:cs="Lustria"/>
          <w:color w:val="1D1D1B"/>
          <w:sz w:val="24"/>
          <w:szCs w:val="22"/>
          <w:lang w:val="ca-ES" w:eastAsia="es-ES"/>
        </w:rPr>
        <w:t xml:space="preserve"> aquest punt</w:t>
      </w:r>
      <w:r w:rsidRPr="00245115">
        <w:rPr>
          <w:rFonts w:ascii="Roboto Light" w:eastAsia="Lustria" w:hAnsi="Roboto Light" w:cs="Lustria"/>
          <w:color w:val="1D1D1B"/>
          <w:sz w:val="24"/>
          <w:szCs w:val="22"/>
          <w:lang w:val="ca-ES" w:eastAsia="es-ES"/>
        </w:rPr>
        <w:t xml:space="preserve">, l'empresa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implanta un procediment de prevenció i actuació davant l'assetjament sexual i l'assetjament per raó de sexe, que ha estat negociat i acordat amb la Representació Legal de les Persones Treballadores (incloure quan escaigui), amb la intenció d'establir un mecanisme que fixi com actuar de manera integral i efectiva davant de qualsevol comportament que pugui resultar constitutiu d'assetjament sexual o per raó de sexe. Per això, aquest protocol uneix els tres tipus de mesures establerts a l'apartat 7 de l'Annex del RD 901/2020, de 13 d'octubre:</w:t>
      </w:r>
    </w:p>
    <w:p w14:paraId="5B007BF3" w14:textId="2C1F6C1E" w:rsidR="001B4F31" w:rsidRPr="00245115" w:rsidRDefault="001B4F31" w:rsidP="00BD19E5">
      <w:pPr>
        <w:pStyle w:val="Prrafodelista"/>
        <w:widowControl/>
        <w:numPr>
          <w:ilvl w:val="0"/>
          <w:numId w:val="19"/>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Mesures preventives, amb declaració de principis, definició de l'assetjament sexual i assetjament per raó de sexe i identificació de conductes que puguin ser constitutives d'assetjament.</w:t>
      </w:r>
    </w:p>
    <w:p w14:paraId="3CA003AD" w14:textId="2E4C93B2" w:rsidR="001B4F31" w:rsidRPr="00245115" w:rsidRDefault="001B4F31" w:rsidP="00BD19E5">
      <w:pPr>
        <w:pStyle w:val="Prrafodelista"/>
        <w:widowControl/>
        <w:numPr>
          <w:ilvl w:val="0"/>
          <w:numId w:val="19"/>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Mesures proactives o procedimentals d</w:t>
      </w:r>
      <w:r w:rsidR="00F1637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actuació davant l</w:t>
      </w:r>
      <w:r w:rsidR="00F1637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assetjament per donar </w:t>
      </w:r>
      <w:r w:rsidR="000D209A" w:rsidRPr="00245115">
        <w:rPr>
          <w:rFonts w:ascii="Roboto Light" w:eastAsia="Lustria" w:hAnsi="Roboto Light" w:cs="Lustria"/>
          <w:color w:val="1D1D1B"/>
          <w:sz w:val="24"/>
          <w:szCs w:val="22"/>
          <w:lang w:val="ca-ES" w:eastAsia="es-ES"/>
        </w:rPr>
        <w:t>curs</w:t>
      </w:r>
      <w:r w:rsidRPr="00245115">
        <w:rPr>
          <w:rFonts w:ascii="Roboto Light" w:eastAsia="Lustria" w:hAnsi="Roboto Light" w:cs="Lustria"/>
          <w:color w:val="1D1D1B"/>
          <w:sz w:val="24"/>
          <w:szCs w:val="22"/>
          <w:lang w:val="ca-ES" w:eastAsia="es-ES"/>
        </w:rPr>
        <w:t xml:space="preserve"> a les queixes o denúncies que poguessin produir-se i </w:t>
      </w:r>
      <w:r w:rsidR="00ED185E" w:rsidRPr="00245115">
        <w:rPr>
          <w:rFonts w:ascii="Roboto Light" w:eastAsia="Lustria" w:hAnsi="Roboto Light" w:cs="Lustria"/>
          <w:color w:val="1D1D1B"/>
          <w:sz w:val="24"/>
          <w:szCs w:val="22"/>
          <w:lang w:val="ca-ES" w:eastAsia="es-ES"/>
        </w:rPr>
        <w:t xml:space="preserve">les </w:t>
      </w:r>
      <w:r w:rsidRPr="00245115">
        <w:rPr>
          <w:rFonts w:ascii="Roboto Light" w:eastAsia="Lustria" w:hAnsi="Roboto Light" w:cs="Lustria"/>
          <w:color w:val="1D1D1B"/>
          <w:sz w:val="24"/>
          <w:szCs w:val="22"/>
          <w:lang w:val="ca-ES" w:eastAsia="es-ES"/>
        </w:rPr>
        <w:t>mesures cautelars i/o correctives aplicables.</w:t>
      </w:r>
    </w:p>
    <w:p w14:paraId="61B9DAFD" w14:textId="482588DB" w:rsidR="001B4F31" w:rsidRPr="00245115" w:rsidRDefault="001B4F31" w:rsidP="00BD19E5">
      <w:pPr>
        <w:pStyle w:val="Prrafodelista"/>
        <w:widowControl/>
        <w:numPr>
          <w:ilvl w:val="0"/>
          <w:numId w:val="19"/>
        </w:numPr>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Identificació de mesures reactives davant l'assetjament i, si escau, el règim disciplinari.</w:t>
      </w:r>
    </w:p>
    <w:p w14:paraId="3212FF44"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1DD7A800" w14:textId="5BBA2FC0" w:rsidR="001B4F31" w:rsidRPr="00245115" w:rsidRDefault="001B4F31" w:rsidP="00BD19E5">
      <w:pPr>
        <w:pStyle w:val="h1"/>
        <w:spacing w:line="240" w:lineRule="auto"/>
        <w:rPr>
          <w:lang w:val="ca-ES"/>
        </w:rPr>
      </w:pPr>
      <w:r w:rsidRPr="00245115">
        <w:rPr>
          <w:lang w:val="ca-ES"/>
        </w:rPr>
        <w:lastRenderedPageBreak/>
        <w:t>2.1</w:t>
      </w:r>
      <w:r w:rsidRPr="004A2FC4">
        <w:rPr>
          <w:lang w:val="ca-ES"/>
        </w:rPr>
        <w:t>. LA TUTELA PREVENTIVA DAVANT L'ASSETJAMENT</w:t>
      </w:r>
    </w:p>
    <w:p w14:paraId="7554C8BC"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50A5D21A" w14:textId="0FB344BC" w:rsidR="001B4F31" w:rsidRPr="00245115" w:rsidRDefault="001B4F31" w:rsidP="00BD19E5">
      <w:pPr>
        <w:pStyle w:val="h3"/>
        <w:jc w:val="both"/>
        <w:rPr>
          <w:lang w:val="ca-ES"/>
        </w:rPr>
      </w:pPr>
      <w:r w:rsidRPr="00245115">
        <w:rPr>
          <w:lang w:val="ca-ES"/>
        </w:rPr>
        <w:t>2.1.1.</w:t>
      </w:r>
      <w:r w:rsidR="000B0B18">
        <w:rPr>
          <w:lang w:val="ca-ES"/>
        </w:rPr>
        <w:t xml:space="preserve"> </w:t>
      </w:r>
      <w:r w:rsidRPr="00245115">
        <w:rPr>
          <w:lang w:val="ca-ES"/>
        </w:rPr>
        <w:t xml:space="preserve">Declaració de principis: Tolerància </w:t>
      </w:r>
      <w:r w:rsidR="00ED185E" w:rsidRPr="00245115">
        <w:rPr>
          <w:lang w:val="ca-ES"/>
        </w:rPr>
        <w:t>z</w:t>
      </w:r>
      <w:r w:rsidRPr="00245115">
        <w:rPr>
          <w:lang w:val="ca-ES"/>
        </w:rPr>
        <w:t>ero davant conductes constitutives d'assetjament sexual i per raó de sexe</w:t>
      </w:r>
    </w:p>
    <w:p w14:paraId="047A0864" w14:textId="07AFC016"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L'empresa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formalitza la següent declaració de principis, </w:t>
      </w:r>
      <w:r w:rsidR="00ED185E" w:rsidRPr="00245115">
        <w:rPr>
          <w:rFonts w:ascii="Roboto Light" w:eastAsia="Lustria" w:hAnsi="Roboto Light" w:cs="Lustria"/>
          <w:color w:val="1D1D1B"/>
          <w:sz w:val="24"/>
          <w:szCs w:val="22"/>
          <w:lang w:val="ca-ES" w:eastAsia="es-ES"/>
        </w:rPr>
        <w:t>per tal</w:t>
      </w:r>
      <w:r w:rsidRPr="00245115">
        <w:rPr>
          <w:rFonts w:ascii="Roboto Light" w:eastAsia="Lustria" w:hAnsi="Roboto Light" w:cs="Lustria"/>
          <w:color w:val="1D1D1B"/>
          <w:sz w:val="24"/>
          <w:szCs w:val="22"/>
          <w:lang w:val="ca-ES" w:eastAsia="es-ES"/>
        </w:rPr>
        <w:t xml:space="preserve"> de subratllar com han de ser les relacions entre el personal d’empresa i les conductes que no </w:t>
      </w:r>
      <w:r w:rsidR="000D209A" w:rsidRPr="00245115">
        <w:rPr>
          <w:rFonts w:ascii="Roboto Light" w:eastAsia="Lustria" w:hAnsi="Roboto Light" w:cs="Lustria"/>
          <w:color w:val="1D1D1B"/>
          <w:sz w:val="24"/>
          <w:szCs w:val="22"/>
          <w:lang w:val="ca-ES" w:eastAsia="es-ES"/>
        </w:rPr>
        <w:t>són</w:t>
      </w:r>
      <w:r w:rsidRPr="00245115">
        <w:rPr>
          <w:rFonts w:ascii="Roboto Light" w:eastAsia="Lustria" w:hAnsi="Roboto Light" w:cs="Lustria"/>
          <w:color w:val="1D1D1B"/>
          <w:sz w:val="24"/>
          <w:szCs w:val="22"/>
          <w:lang w:val="ca-ES" w:eastAsia="es-ES"/>
        </w:rPr>
        <w:t xml:space="preserve"> tolerables </w:t>
      </w:r>
      <w:r w:rsidR="000D209A"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l’organització.</w:t>
      </w:r>
    </w:p>
    <w:p w14:paraId="58A088BE" w14:textId="5BD375C1"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Aquest procediment resulta aplicable a tot comportament constitutiu d'assetjament sexual o per raó de sexe que es pugui manifestar a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w:t>
      </w:r>
    </w:p>
    <w:p w14:paraId="21AAC581" w14:textId="2DD5D262"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en implantar aquest procediment, assumeix el seu compromís de prevenir, no tolerar, combatre i perseguir qualsevol manifestació d’assetjament sexual o assetjament per raó de sexe </w:t>
      </w:r>
      <w:r w:rsidR="000D209A"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la seva organització.</w:t>
      </w:r>
    </w:p>
    <w:p w14:paraId="2F67AF98" w14:textId="6E04A840"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L'assetjament és, per definició, un acte </w:t>
      </w:r>
      <w:proofErr w:type="spellStart"/>
      <w:r w:rsidRPr="00245115">
        <w:rPr>
          <w:rFonts w:ascii="Roboto Light" w:eastAsia="Lustria" w:hAnsi="Roboto Light" w:cs="Lustria"/>
          <w:color w:val="1D1D1B"/>
          <w:sz w:val="24"/>
          <w:szCs w:val="22"/>
          <w:lang w:val="ca-ES" w:eastAsia="es-ES"/>
        </w:rPr>
        <w:t>pluriofensiu</w:t>
      </w:r>
      <w:proofErr w:type="spellEnd"/>
      <w:r w:rsidRPr="00245115">
        <w:rPr>
          <w:rFonts w:ascii="Roboto Light" w:eastAsia="Lustria" w:hAnsi="Roboto Light" w:cs="Lustria"/>
          <w:color w:val="1D1D1B"/>
          <w:sz w:val="24"/>
          <w:szCs w:val="22"/>
          <w:lang w:val="ca-ES" w:eastAsia="es-ES"/>
        </w:rPr>
        <w:t xml:space="preserve"> que afecta diversos interessos jurídics entre els quals destaca la dignitat de la persona treballadora com a </w:t>
      </w:r>
      <w:proofErr w:type="spellStart"/>
      <w:r w:rsidRPr="00245115">
        <w:rPr>
          <w:rFonts w:ascii="Roboto Light" w:eastAsia="Lustria" w:hAnsi="Roboto Light" w:cs="Lustria"/>
          <w:color w:val="1D1D1B"/>
          <w:sz w:val="24"/>
          <w:szCs w:val="22"/>
          <w:lang w:val="ca-ES" w:eastAsia="es-ES"/>
        </w:rPr>
        <w:t>positivització</w:t>
      </w:r>
      <w:proofErr w:type="spellEnd"/>
      <w:r w:rsidRPr="00245115">
        <w:rPr>
          <w:rFonts w:ascii="Roboto Light" w:eastAsia="Lustria" w:hAnsi="Roboto Light" w:cs="Lustria"/>
          <w:color w:val="1D1D1B"/>
          <w:sz w:val="24"/>
          <w:szCs w:val="22"/>
          <w:lang w:val="ca-ES" w:eastAsia="es-ES"/>
        </w:rPr>
        <w:t xml:space="preserve"> del dret a la vida i la integritat física, psíquica i moral. L'afectació a la dignitat, però, no impedeix que un acte d'aquestes característiques pugui generar igualment un dany a altres interessos jurídics diferents</w:t>
      </w:r>
      <w:r w:rsidR="00440A1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com ara la igualtat i la prohibició de discriminació, l'honor, la pròpia imatge, la intimitat, la salut, etc.</w:t>
      </w:r>
      <w:r w:rsidR="000D209A"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però</w:t>
      </w:r>
      <w:r w:rsidR="008A4168" w:rsidRPr="00245115">
        <w:rPr>
          <w:rFonts w:ascii="Roboto Light" w:eastAsia="Lustria" w:hAnsi="Roboto Light" w:cs="Lustria"/>
          <w:color w:val="1D1D1B"/>
          <w:sz w:val="24"/>
          <w:szCs w:val="22"/>
          <w:lang w:val="ca-ES" w:eastAsia="es-ES"/>
        </w:rPr>
        <w:t>, així i tot,</w:t>
      </w:r>
      <w:r w:rsidRPr="00245115">
        <w:rPr>
          <w:rFonts w:ascii="Roboto Light" w:eastAsia="Lustria" w:hAnsi="Roboto Light" w:cs="Lustria"/>
          <w:color w:val="1D1D1B"/>
          <w:sz w:val="24"/>
          <w:szCs w:val="22"/>
          <w:lang w:val="ca-ES" w:eastAsia="es-ES"/>
        </w:rPr>
        <w:t xml:space="preserve"> serà sempre per definició contrari a la dignitat. L'assetjament sexual i</w:t>
      </w:r>
      <w:r w:rsidR="00440A13" w:rsidRPr="00245115">
        <w:rPr>
          <w:rFonts w:ascii="Roboto Light" w:eastAsia="Lustria" w:hAnsi="Roboto Light" w:cs="Lustria"/>
          <w:color w:val="1D1D1B"/>
          <w:sz w:val="24"/>
          <w:szCs w:val="22"/>
          <w:lang w:val="ca-ES" w:eastAsia="es-ES"/>
        </w:rPr>
        <w:t>/o</w:t>
      </w:r>
      <w:r w:rsidRPr="00245115">
        <w:rPr>
          <w:rFonts w:ascii="Roboto Light" w:eastAsia="Lustria" w:hAnsi="Roboto Light" w:cs="Lustria"/>
          <w:color w:val="1D1D1B"/>
          <w:sz w:val="24"/>
          <w:szCs w:val="22"/>
          <w:lang w:val="ca-ES" w:eastAsia="es-ES"/>
        </w:rPr>
        <w:t xml:space="preserve"> l'assetjament per raó de sexe sempre genera una afectació a la dignitat de qui el pateix i és constitutiu de discriminació per raó de sexe.</w:t>
      </w:r>
    </w:p>
    <w:p w14:paraId="37C829DE" w14:textId="3991A665"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 l'àmbit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no es permetran ni toleraran conductes que puguin ser constitutives d'assetjament sexual o per raó de sexe </w:t>
      </w:r>
      <w:r w:rsidR="000D209A" w:rsidRPr="00245115">
        <w:rPr>
          <w:rFonts w:ascii="Roboto Light" w:eastAsia="Lustria" w:hAnsi="Roboto Light" w:cs="Lustria"/>
          <w:color w:val="1D1D1B"/>
          <w:sz w:val="24"/>
          <w:szCs w:val="22"/>
          <w:lang w:val="ca-ES" w:eastAsia="es-ES"/>
        </w:rPr>
        <w:t>en</w:t>
      </w:r>
      <w:r w:rsidRPr="00245115">
        <w:rPr>
          <w:rFonts w:ascii="Roboto Light" w:eastAsia="Lustria" w:hAnsi="Roboto Light" w:cs="Lustria"/>
          <w:color w:val="1D1D1B"/>
          <w:sz w:val="24"/>
          <w:szCs w:val="22"/>
          <w:lang w:val="ca-ES" w:eastAsia="es-ES"/>
        </w:rPr>
        <w:t xml:space="preserve"> qualsevol de les seves manifestacions. L'empresa sancionarà tant qui incorri en una conducta ofensiva com qui la promogui, fomenti i/o toleri. Tot el personal de l'empresa té l'obligació de respectar els drets fonamentals de tot</w:t>
      </w:r>
      <w:r w:rsidR="000D209A" w:rsidRPr="00245115">
        <w:rPr>
          <w:rFonts w:ascii="Roboto Light" w:eastAsia="Lustria" w:hAnsi="Roboto Light" w:cs="Lustria"/>
          <w:color w:val="1D1D1B"/>
          <w:sz w:val="24"/>
          <w:szCs w:val="22"/>
          <w:lang w:val="ca-ES" w:eastAsia="es-ES"/>
        </w:rPr>
        <w:t>hom</w:t>
      </w:r>
      <w:r w:rsidRPr="00245115">
        <w:rPr>
          <w:rFonts w:ascii="Roboto Light" w:eastAsia="Lustria" w:hAnsi="Roboto Light" w:cs="Lustria"/>
          <w:color w:val="1D1D1B"/>
          <w:sz w:val="24"/>
          <w:szCs w:val="22"/>
          <w:lang w:val="ca-ES" w:eastAsia="es-ES"/>
        </w:rPr>
        <w:t xml:space="preserve"> que conform</w:t>
      </w:r>
      <w:r w:rsidR="000D209A"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la </w:t>
      </w:r>
      <w:r w:rsidR="00773CE5">
        <w:rPr>
          <w:rFonts w:ascii="Roboto Light" w:eastAsia="Lustria" w:hAnsi="Roboto Light" w:cs="Lustria"/>
          <w:color w:val="1D1D1B"/>
          <w:sz w:val="24"/>
          <w:szCs w:val="22"/>
          <w:lang w:val="ca-ES" w:eastAsia="es-ES"/>
        </w:rPr>
        <w:t>(NOM ENTITAT)</w:t>
      </w:r>
      <w:r w:rsidR="000D209A"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així com d'aquelles persones que hi prestin serveis, en especial, s'abstindran de tenir comportaments que </w:t>
      </w:r>
      <w:r w:rsidR="000D209A" w:rsidRPr="00245115">
        <w:rPr>
          <w:rFonts w:ascii="Roboto Light" w:eastAsia="Lustria" w:hAnsi="Roboto Light" w:cs="Lustria"/>
          <w:color w:val="1D1D1B"/>
          <w:sz w:val="24"/>
          <w:szCs w:val="22"/>
          <w:lang w:val="ca-ES" w:eastAsia="es-ES"/>
        </w:rPr>
        <w:t>siguin</w:t>
      </w:r>
      <w:r w:rsidRPr="00245115">
        <w:rPr>
          <w:rFonts w:ascii="Roboto Light" w:eastAsia="Lustria" w:hAnsi="Roboto Light" w:cs="Lustria"/>
          <w:color w:val="1D1D1B"/>
          <w:sz w:val="24"/>
          <w:szCs w:val="22"/>
          <w:lang w:val="ca-ES" w:eastAsia="es-ES"/>
        </w:rPr>
        <w:t xml:space="preserve"> contraris a la dignitat, intimitat i al principi d</w:t>
      </w:r>
      <w:r w:rsidR="00F1637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igualtat i no discriminació, promovent sempre conductes respectuoses.</w:t>
      </w:r>
    </w:p>
    <w:p w14:paraId="14FB06B6" w14:textId="5E398210"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No obstant això, </w:t>
      </w:r>
      <w:r w:rsidR="00440A13" w:rsidRPr="00245115">
        <w:rPr>
          <w:rFonts w:ascii="Roboto Light" w:eastAsia="Lustria" w:hAnsi="Roboto Light" w:cs="Lustria"/>
          <w:color w:val="1D1D1B"/>
          <w:sz w:val="24"/>
          <w:szCs w:val="22"/>
          <w:lang w:val="ca-ES" w:eastAsia="es-ES"/>
        </w:rPr>
        <w:t>si entén</w:t>
      </w:r>
      <w:r w:rsidRPr="00245115">
        <w:rPr>
          <w:rFonts w:ascii="Roboto Light" w:eastAsia="Lustria" w:hAnsi="Roboto Light" w:cs="Lustria"/>
          <w:color w:val="1D1D1B"/>
          <w:sz w:val="24"/>
          <w:szCs w:val="22"/>
          <w:lang w:val="ca-ES" w:eastAsia="es-ES"/>
        </w:rPr>
        <w:t xml:space="preserve"> que està sent assetjada o </w:t>
      </w:r>
      <w:r w:rsidR="00440A13" w:rsidRPr="00245115">
        <w:rPr>
          <w:rFonts w:ascii="Roboto Light" w:eastAsia="Lustria" w:hAnsi="Roboto Light" w:cs="Lustria"/>
          <w:color w:val="1D1D1B"/>
          <w:sz w:val="24"/>
          <w:szCs w:val="22"/>
          <w:lang w:val="ca-ES" w:eastAsia="es-ES"/>
        </w:rPr>
        <w:t>té</w:t>
      </w:r>
      <w:r w:rsidRPr="00245115">
        <w:rPr>
          <w:rFonts w:ascii="Roboto Light" w:eastAsia="Lustria" w:hAnsi="Roboto Light" w:cs="Lustria"/>
          <w:color w:val="1D1D1B"/>
          <w:sz w:val="24"/>
          <w:szCs w:val="22"/>
          <w:lang w:val="ca-ES" w:eastAsia="es-ES"/>
        </w:rPr>
        <w:t xml:space="preserve"> coneixement d'una situació d'assetjament sexual o per raó de sexe, qualsevol treballador o treballadora disposarà de la possibilitat de, mitjançant queixa o denúncia, activar aquest protocol com a procediment intern, confidencial i ràpid</w:t>
      </w:r>
      <w:r w:rsidR="00440A1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w:t>
      </w:r>
      <w:r w:rsidR="000D209A" w:rsidRPr="00245115">
        <w:rPr>
          <w:rFonts w:ascii="Roboto Light" w:eastAsia="Lustria" w:hAnsi="Roboto Light" w:cs="Lustria"/>
          <w:color w:val="1D1D1B"/>
          <w:sz w:val="24"/>
          <w:szCs w:val="22"/>
          <w:lang w:val="ca-ES" w:eastAsia="es-ES"/>
        </w:rPr>
        <w:t>tenint com a objectius</w:t>
      </w:r>
      <w:r w:rsidRPr="00245115">
        <w:rPr>
          <w:rFonts w:ascii="Roboto Light" w:eastAsia="Lustria" w:hAnsi="Roboto Light" w:cs="Lustria"/>
          <w:color w:val="1D1D1B"/>
          <w:sz w:val="24"/>
          <w:szCs w:val="22"/>
          <w:lang w:val="ca-ES" w:eastAsia="es-ES"/>
        </w:rPr>
        <w:t xml:space="preserve"> la seva </w:t>
      </w:r>
      <w:proofErr w:type="spellStart"/>
      <w:r w:rsidRPr="00245115">
        <w:rPr>
          <w:rFonts w:ascii="Roboto Light" w:eastAsia="Lustria" w:hAnsi="Roboto Light" w:cs="Lustria"/>
          <w:color w:val="1D1D1B"/>
          <w:sz w:val="24"/>
          <w:szCs w:val="22"/>
          <w:lang w:val="ca-ES" w:eastAsia="es-ES"/>
        </w:rPr>
        <w:t>er</w:t>
      </w:r>
      <w:r w:rsidR="000D209A" w:rsidRPr="00245115">
        <w:rPr>
          <w:rFonts w:ascii="Roboto Light" w:eastAsia="Lustria" w:hAnsi="Roboto Light" w:cs="Lustria"/>
          <w:color w:val="1D1D1B"/>
          <w:sz w:val="24"/>
          <w:szCs w:val="22"/>
          <w:lang w:val="ca-ES" w:eastAsia="es-ES"/>
        </w:rPr>
        <w:t>r</w:t>
      </w:r>
      <w:r w:rsidRPr="00245115">
        <w:rPr>
          <w:rFonts w:ascii="Roboto Light" w:eastAsia="Lustria" w:hAnsi="Roboto Light" w:cs="Lustria"/>
          <w:color w:val="1D1D1B"/>
          <w:sz w:val="24"/>
          <w:szCs w:val="22"/>
          <w:lang w:val="ca-ES" w:eastAsia="es-ES"/>
        </w:rPr>
        <w:t>adicació</w:t>
      </w:r>
      <w:proofErr w:type="spellEnd"/>
      <w:r w:rsidRPr="00245115">
        <w:rPr>
          <w:rFonts w:ascii="Roboto Light" w:eastAsia="Lustria" w:hAnsi="Roboto Light" w:cs="Lustria"/>
          <w:color w:val="1D1D1B"/>
          <w:sz w:val="24"/>
          <w:szCs w:val="22"/>
          <w:lang w:val="ca-ES" w:eastAsia="es-ES"/>
        </w:rPr>
        <w:t xml:space="preserve"> i reparació d'efectes.</w:t>
      </w:r>
    </w:p>
    <w:p w14:paraId="7D3D3E84" w14:textId="2D2D7CA7"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Instruït el corresponent expedient informatiu, </w:t>
      </w:r>
      <w:r w:rsidR="008A4168" w:rsidRPr="00245115">
        <w:rPr>
          <w:rFonts w:ascii="Roboto Light" w:eastAsia="Lustria" w:hAnsi="Roboto Light" w:cs="Lustria"/>
          <w:color w:val="1D1D1B"/>
          <w:sz w:val="24"/>
          <w:szCs w:val="22"/>
          <w:lang w:val="ca-ES" w:eastAsia="es-ES"/>
        </w:rPr>
        <w:t>en cas de</w:t>
      </w:r>
      <w:r w:rsidRPr="00245115">
        <w:rPr>
          <w:rFonts w:ascii="Roboto Light" w:eastAsia="Lustria" w:hAnsi="Roboto Light" w:cs="Lustria"/>
          <w:color w:val="1D1D1B"/>
          <w:sz w:val="24"/>
          <w:szCs w:val="22"/>
          <w:lang w:val="ca-ES" w:eastAsia="es-ES"/>
        </w:rPr>
        <w:t xml:space="preserve"> confirmar-se la concurrència d'assetjament sexual o per raó de sexe,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sancionarà qui correspongui, comprometent-se a fer servir tot el seu poder de direcció i sancionador per garantir un entorn de treball lliure de violència, de conductes discriminatòries sexistes i per raó de sexe i adequat als principis de seguretat i salut a la feina.</w:t>
      </w:r>
    </w:p>
    <w:p w14:paraId="6C1803BE" w14:textId="77777777" w:rsidR="004A2FC4" w:rsidRPr="00245115" w:rsidRDefault="004A2FC4" w:rsidP="00BD19E5">
      <w:pPr>
        <w:widowControl/>
        <w:autoSpaceDE/>
        <w:autoSpaceDN/>
        <w:spacing w:after="200"/>
        <w:rPr>
          <w:rFonts w:ascii="Roboto Light" w:eastAsia="Lustria" w:hAnsi="Roboto Light" w:cs="Lustria"/>
          <w:color w:val="1D1D1B"/>
          <w:sz w:val="24"/>
          <w:szCs w:val="22"/>
          <w:lang w:val="ca-ES" w:eastAsia="es-ES"/>
        </w:rPr>
      </w:pPr>
    </w:p>
    <w:p w14:paraId="31945C51"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23A66DC3" w14:textId="111C68E9" w:rsidR="001B4F31" w:rsidRDefault="001B4F31" w:rsidP="00BD19E5">
      <w:pPr>
        <w:pStyle w:val="h3"/>
        <w:rPr>
          <w:lang w:val="ca-ES"/>
        </w:rPr>
      </w:pPr>
      <w:r w:rsidRPr="00245115">
        <w:rPr>
          <w:lang w:val="ca-ES"/>
        </w:rPr>
        <w:lastRenderedPageBreak/>
        <w:t>2.1.2</w:t>
      </w:r>
      <w:r w:rsidR="000B0B18">
        <w:rPr>
          <w:lang w:val="ca-ES"/>
        </w:rPr>
        <w:t>.</w:t>
      </w:r>
      <w:r w:rsidRPr="00245115">
        <w:rPr>
          <w:lang w:val="ca-ES"/>
        </w:rPr>
        <w:t xml:space="preserve"> Concepte i conductes constitutives d'assetjament sexual i assetjament per raó de sexe.</w:t>
      </w:r>
    </w:p>
    <w:p w14:paraId="508321EF" w14:textId="77777777" w:rsidR="000B0B18" w:rsidRPr="00245115" w:rsidRDefault="000B0B18" w:rsidP="00BD19E5">
      <w:pPr>
        <w:pStyle w:val="h3"/>
        <w:rPr>
          <w:lang w:val="ca-ES"/>
        </w:rPr>
      </w:pPr>
    </w:p>
    <w:p w14:paraId="42CD9F9E" w14:textId="58FD8677" w:rsidR="001B4F31" w:rsidRPr="00245115" w:rsidRDefault="001B4F31" w:rsidP="00BD19E5">
      <w:pPr>
        <w:pStyle w:val="h4"/>
        <w:rPr>
          <w:lang w:val="ca-ES"/>
        </w:rPr>
      </w:pPr>
      <w:r w:rsidRPr="00245115">
        <w:rPr>
          <w:lang w:val="ca-ES"/>
        </w:rPr>
        <w:t>2.1.2.1.</w:t>
      </w:r>
      <w:r w:rsidR="000B0B18">
        <w:rPr>
          <w:lang w:val="ca-ES"/>
        </w:rPr>
        <w:t xml:space="preserve"> </w:t>
      </w:r>
      <w:r w:rsidRPr="00245115">
        <w:rPr>
          <w:lang w:val="ca-ES"/>
        </w:rPr>
        <w:t>Definició i conductes constitutives d'assetjament sexual</w:t>
      </w:r>
    </w:p>
    <w:p w14:paraId="657138B4"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Definició d'assetjament sexual</w:t>
      </w:r>
    </w:p>
    <w:p w14:paraId="43993618"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Sense perjudici del que estableix el Codi Penal, als efectes d'aquest protocol constitueix assetjament sexual qualsevol comportament, verbal o físic, de naturalesa sexual que tingui el propòsit o produeixi l'efecte d'atemptar contra la dignitat d'una persona, en particular quan crea un entorn intimidatori, degradant o ofensiu.</w:t>
      </w:r>
    </w:p>
    <w:p w14:paraId="67BD155A"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Tot assetjament sexual es considerarà discriminatori.</w:t>
      </w:r>
    </w:p>
    <w:p w14:paraId="5BE90758"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El condicionament d'un dret o d'una expectativa de dret a l'acceptació d'una situació constitutiva d'assetjament sexual també es considera acte de discriminació per raó de sexe.</w:t>
      </w:r>
    </w:p>
    <w:p w14:paraId="0E65EA13" w14:textId="55C01EA9"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 títol d'exemple i sense ànim excloent ni limitatiu, podrien ser constitutives d'a</w:t>
      </w:r>
      <w:r w:rsidR="00F1637E" w:rsidRPr="00245115">
        <w:rPr>
          <w:rFonts w:ascii="Roboto Light" w:eastAsia="Lustria" w:hAnsi="Roboto Light" w:cs="Lustria"/>
          <w:color w:val="1D1D1B"/>
          <w:sz w:val="24"/>
          <w:szCs w:val="22"/>
          <w:lang w:val="ca-ES" w:eastAsia="es-ES"/>
        </w:rPr>
        <w:t>sset</w:t>
      </w:r>
      <w:r w:rsidR="008A4168" w:rsidRPr="00245115">
        <w:rPr>
          <w:rFonts w:ascii="Roboto Light" w:eastAsia="Lustria" w:hAnsi="Roboto Light" w:cs="Lustria"/>
          <w:color w:val="1D1D1B"/>
          <w:sz w:val="24"/>
          <w:szCs w:val="22"/>
          <w:lang w:val="ca-ES" w:eastAsia="es-ES"/>
        </w:rPr>
        <w:t>j</w:t>
      </w:r>
      <w:r w:rsidR="00F1637E" w:rsidRPr="00245115">
        <w:rPr>
          <w:rFonts w:ascii="Roboto Light" w:eastAsia="Lustria" w:hAnsi="Roboto Light" w:cs="Lustria"/>
          <w:color w:val="1D1D1B"/>
          <w:sz w:val="24"/>
          <w:szCs w:val="22"/>
          <w:lang w:val="ca-ES" w:eastAsia="es-ES"/>
        </w:rPr>
        <w:t>a</w:t>
      </w:r>
      <w:r w:rsidR="008A4168" w:rsidRPr="00245115">
        <w:rPr>
          <w:rFonts w:ascii="Roboto Light" w:eastAsia="Lustria" w:hAnsi="Roboto Light" w:cs="Lustria"/>
          <w:color w:val="1D1D1B"/>
          <w:sz w:val="24"/>
          <w:szCs w:val="22"/>
          <w:lang w:val="ca-ES" w:eastAsia="es-ES"/>
        </w:rPr>
        <w:t>m</w:t>
      </w:r>
      <w:r w:rsidR="00F1637E" w:rsidRPr="00245115">
        <w:rPr>
          <w:rFonts w:ascii="Roboto Light" w:eastAsia="Lustria" w:hAnsi="Roboto Light" w:cs="Lustria"/>
          <w:color w:val="1D1D1B"/>
          <w:sz w:val="24"/>
          <w:szCs w:val="22"/>
          <w:lang w:val="ca-ES" w:eastAsia="es-ES"/>
        </w:rPr>
        <w:t>ent</w:t>
      </w:r>
      <w:r w:rsidRPr="00245115">
        <w:rPr>
          <w:rFonts w:ascii="Roboto Light" w:eastAsia="Lustria" w:hAnsi="Roboto Light" w:cs="Lustria"/>
          <w:color w:val="1D1D1B"/>
          <w:sz w:val="24"/>
          <w:szCs w:val="22"/>
          <w:lang w:val="ca-ES" w:eastAsia="es-ES"/>
        </w:rPr>
        <w:t xml:space="preserve"> sexual les conductes que es descriuen a continuació:</w:t>
      </w:r>
    </w:p>
    <w:p w14:paraId="76D18469" w14:textId="77777777" w:rsidR="001B4F31" w:rsidRPr="00245115" w:rsidRDefault="001B4F31" w:rsidP="00BD19E5">
      <w:pPr>
        <w:widowControl/>
        <w:autoSpaceDE/>
        <w:autoSpaceDN/>
        <w:spacing w:after="200"/>
        <w:rPr>
          <w:rFonts w:ascii="Roboto" w:eastAsia="Lustria" w:hAnsi="Roboto" w:cs="Lustria"/>
          <w:color w:val="1D1D1B"/>
          <w:sz w:val="24"/>
          <w:szCs w:val="22"/>
          <w:u w:val="single"/>
          <w:lang w:val="ca-ES" w:eastAsia="es-ES"/>
        </w:rPr>
      </w:pPr>
      <w:r w:rsidRPr="00245115">
        <w:rPr>
          <w:rFonts w:ascii="Roboto" w:eastAsia="Lustria" w:hAnsi="Roboto" w:cs="Lustria"/>
          <w:color w:val="1D1D1B"/>
          <w:sz w:val="24"/>
          <w:szCs w:val="22"/>
          <w:u w:val="single"/>
          <w:lang w:val="ca-ES" w:eastAsia="es-ES"/>
        </w:rPr>
        <w:t>Conductes verbals:</w:t>
      </w:r>
    </w:p>
    <w:p w14:paraId="5ED1A21C" w14:textId="6927D344"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Supòsits d'insinuacions sexuals, proposicions o pressió per a l'activitat sexual;</w:t>
      </w:r>
    </w:p>
    <w:p w14:paraId="2B44F0A7" w14:textId="5A0A8DBC"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Flirteigs ofensius;</w:t>
      </w:r>
    </w:p>
    <w:p w14:paraId="0ED10067" w14:textId="61EC5371"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Comentaris insinuants, indirectes o comentaris obscens;</w:t>
      </w:r>
    </w:p>
    <w:p w14:paraId="030918B5" w14:textId="104676B4"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Trucades telefòniques o contactes per xarxes socials no desitjats</w:t>
      </w:r>
      <w:r w:rsidR="00440A13" w:rsidRPr="00245115">
        <w:rPr>
          <w:rFonts w:ascii="Roboto Light" w:eastAsia="Lustria" w:hAnsi="Roboto Light" w:cs="Lustria"/>
          <w:color w:val="1D1D1B"/>
          <w:sz w:val="24"/>
          <w:szCs w:val="22"/>
          <w:lang w:val="ca-ES" w:eastAsia="es-ES"/>
        </w:rPr>
        <w:t>;</w:t>
      </w:r>
    </w:p>
    <w:p w14:paraId="46D24D80" w14:textId="7C111C62" w:rsidR="001B4F31" w:rsidRPr="000B0B18" w:rsidRDefault="001B4F31" w:rsidP="00BD19E5">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Bromes o comentaris sobre l'aparença sexual.</w:t>
      </w:r>
    </w:p>
    <w:p w14:paraId="0CF3FCC6" w14:textId="77777777" w:rsidR="001B4F31" w:rsidRPr="00245115" w:rsidRDefault="001B4F31" w:rsidP="00BD19E5">
      <w:pPr>
        <w:widowControl/>
        <w:autoSpaceDE/>
        <w:autoSpaceDN/>
        <w:spacing w:after="200"/>
        <w:rPr>
          <w:rFonts w:ascii="Roboto" w:eastAsia="Lustria" w:hAnsi="Roboto" w:cs="Lustria"/>
          <w:color w:val="1D1D1B"/>
          <w:sz w:val="24"/>
          <w:szCs w:val="22"/>
          <w:u w:val="single"/>
          <w:lang w:val="ca-ES" w:eastAsia="es-ES"/>
        </w:rPr>
      </w:pPr>
      <w:r w:rsidRPr="00245115">
        <w:rPr>
          <w:rFonts w:ascii="Roboto" w:eastAsia="Lustria" w:hAnsi="Roboto" w:cs="Lustria"/>
          <w:color w:val="1D1D1B"/>
          <w:sz w:val="24"/>
          <w:szCs w:val="22"/>
          <w:u w:val="single"/>
          <w:lang w:val="ca-ES" w:eastAsia="es-ES"/>
        </w:rPr>
        <w:t>Conductes no verbals:</w:t>
      </w:r>
    </w:p>
    <w:p w14:paraId="0734E02C" w14:textId="0999B75A"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Exhibició de fotos sexualment suggestives o pornogràfiques, </w:t>
      </w:r>
      <w:r w:rsidR="009145D2" w:rsidRPr="00245115">
        <w:rPr>
          <w:rFonts w:ascii="Roboto Light" w:eastAsia="Lustria" w:hAnsi="Roboto Light" w:cs="Lustria"/>
          <w:color w:val="1D1D1B"/>
          <w:sz w:val="24"/>
          <w:szCs w:val="22"/>
          <w:lang w:val="ca-ES" w:eastAsia="es-ES"/>
        </w:rPr>
        <w:t>d'</w:t>
      </w:r>
      <w:r w:rsidRPr="00245115">
        <w:rPr>
          <w:rFonts w:ascii="Roboto Light" w:eastAsia="Lustria" w:hAnsi="Roboto Light" w:cs="Lustria"/>
          <w:color w:val="1D1D1B"/>
          <w:sz w:val="24"/>
          <w:szCs w:val="22"/>
          <w:lang w:val="ca-ES" w:eastAsia="es-ES"/>
        </w:rPr>
        <w:t>objectes o escrits, mirades impúdiques, gestos.</w:t>
      </w:r>
    </w:p>
    <w:p w14:paraId="1CD3367F" w14:textId="2E826968" w:rsidR="003354FC" w:rsidRPr="000B0B18" w:rsidRDefault="001B4F31" w:rsidP="000B0B18">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Cartes o missatges de correu electrònic o en xarxes socials de caràcter ofensiu i amb clar contingut sexual.</w:t>
      </w:r>
    </w:p>
    <w:p w14:paraId="1D831DEF" w14:textId="77777777" w:rsidR="001B4F31" w:rsidRPr="00245115" w:rsidRDefault="001B4F31" w:rsidP="003354FC">
      <w:pPr>
        <w:widowControl/>
        <w:autoSpaceDE/>
        <w:autoSpaceDN/>
        <w:spacing w:after="200"/>
        <w:rPr>
          <w:rFonts w:ascii="Roboto" w:eastAsia="Lustria" w:hAnsi="Roboto" w:cs="Lustria"/>
          <w:color w:val="1D1D1B"/>
          <w:sz w:val="24"/>
          <w:szCs w:val="22"/>
          <w:u w:val="single"/>
          <w:lang w:val="ca-ES" w:eastAsia="es-ES"/>
        </w:rPr>
      </w:pPr>
      <w:r w:rsidRPr="00245115">
        <w:rPr>
          <w:rFonts w:ascii="Roboto" w:eastAsia="Lustria" w:hAnsi="Roboto" w:cs="Lustria"/>
          <w:color w:val="1D1D1B"/>
          <w:sz w:val="24"/>
          <w:szCs w:val="22"/>
          <w:u w:val="single"/>
          <w:lang w:val="ca-ES" w:eastAsia="es-ES"/>
        </w:rPr>
        <w:t>Comportaments Físics:</w:t>
      </w:r>
    </w:p>
    <w:p w14:paraId="4A201637" w14:textId="7F32E81E" w:rsidR="001B4F31" w:rsidRPr="00245115" w:rsidRDefault="001B4F31" w:rsidP="003354FC">
      <w:pPr>
        <w:pStyle w:val="Prrafodelista"/>
        <w:widowControl/>
        <w:numPr>
          <w:ilvl w:val="0"/>
          <w:numId w:val="20"/>
        </w:numPr>
        <w:autoSpaceDE/>
        <w:autoSpaceDN/>
        <w:spacing w:after="200"/>
        <w:ind w:left="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Contacte físic deliberat i no sol·licitat, abraçades o petons no desitjats, apropament físic excessiu i innecessari.</w:t>
      </w:r>
    </w:p>
    <w:p w14:paraId="4C012541"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62FF1051" w14:textId="77777777" w:rsidR="001B4F31" w:rsidRPr="00245115" w:rsidRDefault="001B4F31" w:rsidP="00BD19E5">
      <w:pPr>
        <w:widowControl/>
        <w:autoSpaceDE/>
        <w:autoSpaceDN/>
        <w:spacing w:after="200"/>
        <w:rPr>
          <w:rFonts w:ascii="Roboto" w:eastAsia="Lustria" w:hAnsi="Roboto" w:cs="Lustria"/>
          <w:color w:val="1D1D1B"/>
          <w:sz w:val="24"/>
          <w:szCs w:val="22"/>
          <w:u w:val="single"/>
          <w:lang w:val="ca-ES" w:eastAsia="es-ES"/>
        </w:rPr>
      </w:pPr>
      <w:r w:rsidRPr="00245115">
        <w:rPr>
          <w:rFonts w:ascii="Roboto" w:eastAsia="Palatino Linotype" w:hAnsi="Roboto" w:cs="Palatino Linotype"/>
          <w:b/>
          <w:color w:val="1D1D1B"/>
          <w:sz w:val="24"/>
          <w:lang w:val="ca-ES" w:eastAsia="es-ES"/>
        </w:rPr>
        <w:t>Assetjament sexual "quid pro quo" o xantatge sexual</w:t>
      </w:r>
    </w:p>
    <w:p w14:paraId="6E21EE3B" w14:textId="348FE14D"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Entre els comportaments constitutius d'assetjament sexual es pot diferenciar l'assetjament sexual “quid pro quo” o xantatge sexual</w:t>
      </w:r>
      <w:r w:rsidR="00440A1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que consisteix a forçar la víctima a triar entre sotmetre's als requeriments sexuals o perdre o veure perjudicats certs beneficis o condicions de treball, que afectin l'accés a la formació professional, l'ocupació continuada, la promoció, la retribució o qualsevol altra decisió en relació amb aquesta matèria. En la mesura que suposa un abús d</w:t>
      </w:r>
      <w:r w:rsidR="00780FE1"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autoritat, la persona assetjadora serà aquella que tingui poder, sigui directament o indirectament, per proporcionar o retirar un benefici o condició de treball.</w:t>
      </w:r>
    </w:p>
    <w:p w14:paraId="26BD4279"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45ABEB4E" w14:textId="77777777" w:rsidR="001B4F31" w:rsidRPr="00245115" w:rsidRDefault="001B4F31" w:rsidP="00BD19E5">
      <w:pPr>
        <w:widowControl/>
        <w:autoSpaceDE/>
        <w:autoSpaceDN/>
        <w:spacing w:after="200"/>
        <w:rPr>
          <w:rFonts w:ascii="Roboto" w:eastAsia="Lustria" w:hAnsi="Roboto" w:cs="Lustria"/>
          <w:color w:val="1D1D1B"/>
          <w:sz w:val="24"/>
          <w:szCs w:val="22"/>
          <w:u w:val="single"/>
          <w:lang w:val="ca-ES" w:eastAsia="es-ES"/>
        </w:rPr>
      </w:pPr>
      <w:r w:rsidRPr="00245115">
        <w:rPr>
          <w:rFonts w:ascii="Roboto" w:eastAsia="Palatino Linotype" w:hAnsi="Roboto" w:cs="Palatino Linotype"/>
          <w:b/>
          <w:color w:val="1D1D1B"/>
          <w:sz w:val="24"/>
          <w:lang w:val="ca-ES" w:eastAsia="es-ES"/>
        </w:rPr>
        <w:lastRenderedPageBreak/>
        <w:t>Assetjament sexual ambiental</w:t>
      </w:r>
    </w:p>
    <w:p w14:paraId="6F6EF6E2" w14:textId="3CBEBF9F"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En aquest tipus d'assetjament sexual la persona assetjadora crea un entorn intimidatori, hostil, degradant, humiliant o ofensiu per a la víctima, a conseqüència d'actituds i comportaments </w:t>
      </w:r>
      <w:proofErr w:type="spellStart"/>
      <w:r w:rsidRPr="00245115">
        <w:rPr>
          <w:rFonts w:ascii="Roboto Light" w:eastAsia="Lustria" w:hAnsi="Roboto Light" w:cs="Lustria"/>
          <w:color w:val="1D1D1B"/>
          <w:sz w:val="24"/>
          <w:szCs w:val="22"/>
          <w:lang w:val="ca-ES" w:eastAsia="es-ES"/>
        </w:rPr>
        <w:t>indesitjats</w:t>
      </w:r>
      <w:proofErr w:type="spellEnd"/>
      <w:r w:rsidRPr="00245115">
        <w:rPr>
          <w:rFonts w:ascii="Roboto Light" w:eastAsia="Lustria" w:hAnsi="Roboto Light" w:cs="Lustria"/>
          <w:color w:val="1D1D1B"/>
          <w:sz w:val="24"/>
          <w:szCs w:val="22"/>
          <w:lang w:val="ca-ES" w:eastAsia="es-ES"/>
        </w:rPr>
        <w:t xml:space="preserve"> de naturalesa sexual. Poden ser realitzats per qualsevol membre de l'empresa, amb independència de la seva posició o estatus, o per terceres persones ubicades d'alguna manera </w:t>
      </w:r>
      <w:r w:rsidR="00440A13" w:rsidRPr="00245115">
        <w:rPr>
          <w:rFonts w:ascii="Roboto Light" w:eastAsia="Lustria" w:hAnsi="Roboto Light" w:cs="Lustria"/>
          <w:color w:val="1D1D1B"/>
          <w:sz w:val="24"/>
          <w:szCs w:val="22"/>
          <w:lang w:val="ca-ES" w:eastAsia="es-ES"/>
        </w:rPr>
        <w:t>en</w:t>
      </w:r>
      <w:r w:rsidRPr="00245115">
        <w:rPr>
          <w:rFonts w:ascii="Roboto Light" w:eastAsia="Lustria" w:hAnsi="Roboto Light" w:cs="Lustria"/>
          <w:color w:val="1D1D1B"/>
          <w:sz w:val="24"/>
          <w:szCs w:val="22"/>
          <w:lang w:val="ca-ES" w:eastAsia="es-ES"/>
        </w:rPr>
        <w:t xml:space="preserve"> l'entorn de treball.</w:t>
      </w:r>
    </w:p>
    <w:p w14:paraId="0F023D5B"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63F88C45" w14:textId="6B609CFD" w:rsidR="001B4F31" w:rsidRPr="00245115" w:rsidRDefault="001B4F31" w:rsidP="00BD19E5">
      <w:pPr>
        <w:pStyle w:val="h4"/>
        <w:rPr>
          <w:rFonts w:ascii="Roboto Light" w:eastAsia="Lustria" w:hAnsi="Roboto Light" w:cs="Lustria"/>
          <w:szCs w:val="22"/>
          <w:lang w:val="ca-ES"/>
        </w:rPr>
      </w:pPr>
      <w:r w:rsidRPr="00245115">
        <w:rPr>
          <w:lang w:val="ca-ES"/>
        </w:rPr>
        <w:t>2.1.2.2. Definició i conductes constitutives d'assetjament per raó de sexe</w:t>
      </w:r>
    </w:p>
    <w:p w14:paraId="512A2675"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Definició d'assetjament per raó de sexe</w:t>
      </w:r>
    </w:p>
    <w:p w14:paraId="591225DA" w14:textId="30A51F31"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Constitueix assetjament per raó de sexe qualsevol comportament realitzat en funció del sexe d</w:t>
      </w:r>
      <w:r w:rsidR="008A4168"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una persona amb el propòsit o l</w:t>
      </w:r>
      <w:r w:rsidR="00780FE1"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efecte d</w:t>
      </w:r>
      <w:r w:rsidR="00780FE1"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atemptar contra la seva dignitat i de crear un entorn intimidatori, degradant o ofensiu.</w:t>
      </w:r>
    </w:p>
    <w:p w14:paraId="284303BF"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Tot assetjament per raó de sexe es considerarà discriminatori.</w:t>
      </w:r>
    </w:p>
    <w:p w14:paraId="2DF39147"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Per apreciar que efectivament en una realitat concreta concorre una situació qualificable d'assetjament per raó de sexe, cal la concurrència d'una sèrie d'elements conformadors d'un denominador comú, entre els quals destaquen:</w:t>
      </w:r>
    </w:p>
    <w:p w14:paraId="741910EE" w14:textId="2A712D31" w:rsidR="001B4F31" w:rsidRPr="00245115" w:rsidRDefault="00D57642" w:rsidP="00D57642">
      <w:pPr>
        <w:pStyle w:val="Prrafodelista"/>
        <w:widowControl/>
        <w:numPr>
          <w:ilvl w:val="0"/>
          <w:numId w:val="22"/>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Conducta d'assetjament</w:t>
      </w:r>
      <w:r w:rsidR="001B4F31" w:rsidRPr="00245115">
        <w:rPr>
          <w:rFonts w:ascii="Roboto Light" w:eastAsia="Lustria" w:hAnsi="Roboto Light" w:cs="Lustria"/>
          <w:color w:val="1D1D1B"/>
          <w:sz w:val="24"/>
          <w:szCs w:val="22"/>
          <w:lang w:val="ca-ES" w:eastAsia="es-ES"/>
        </w:rPr>
        <w:t>, entenent com a tal tota conducta intimidatòria, degradant, humiliant i ofensiva que s'origina externament i que és percebuda com a tal per qui la pateix.</w:t>
      </w:r>
    </w:p>
    <w:p w14:paraId="00AB66E3" w14:textId="1232238A" w:rsidR="001B4F31" w:rsidRPr="00245115" w:rsidRDefault="001B4F31" w:rsidP="00D57642">
      <w:pPr>
        <w:pStyle w:val="Prrafodelista"/>
        <w:widowControl/>
        <w:numPr>
          <w:ilvl w:val="0"/>
          <w:numId w:val="22"/>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Atemptat objectiu a la dignitat de la víctima i percebuda subjectivament per aquesta com a tal.</w:t>
      </w:r>
    </w:p>
    <w:p w14:paraId="4A96BFA5" w14:textId="1106F0A4" w:rsidR="001B4F31" w:rsidRPr="00245115" w:rsidRDefault="001B4F31" w:rsidP="00D57642">
      <w:pPr>
        <w:pStyle w:val="Prrafodelista"/>
        <w:widowControl/>
        <w:numPr>
          <w:ilvl w:val="0"/>
          <w:numId w:val="22"/>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Resultat </w:t>
      </w:r>
      <w:proofErr w:type="spellStart"/>
      <w:r w:rsidRPr="00245115">
        <w:rPr>
          <w:rFonts w:ascii="Roboto Light" w:eastAsia="Lustria" w:hAnsi="Roboto Light" w:cs="Lustria"/>
          <w:color w:val="1D1D1B"/>
          <w:sz w:val="24"/>
          <w:szCs w:val="22"/>
          <w:lang w:val="ca-ES" w:eastAsia="es-ES"/>
        </w:rPr>
        <w:t>pluriofensiu</w:t>
      </w:r>
      <w:proofErr w:type="spellEnd"/>
      <w:r w:rsidRPr="00245115">
        <w:rPr>
          <w:rFonts w:ascii="Roboto Light" w:eastAsia="Lustria" w:hAnsi="Roboto Light" w:cs="Lustria"/>
          <w:color w:val="1D1D1B"/>
          <w:sz w:val="24"/>
          <w:szCs w:val="22"/>
          <w:lang w:val="ca-ES" w:eastAsia="es-ES"/>
        </w:rPr>
        <w:t xml:space="preserve">. L'atac a la dignitat de qui pateix assetjament per raó de sexe no impedeix la concurrència de dany a altres drets fonamentals de la víctima, com ara el dret a no patir una discriminació, un atemptat </w:t>
      </w:r>
      <w:r w:rsidR="008A4168" w:rsidRPr="00245115">
        <w:rPr>
          <w:rFonts w:ascii="Roboto Light" w:eastAsia="Lustria" w:hAnsi="Roboto Light" w:cs="Lustria"/>
          <w:color w:val="1D1D1B"/>
          <w:sz w:val="24"/>
          <w:szCs w:val="22"/>
          <w:lang w:val="ca-ES" w:eastAsia="es-ES"/>
        </w:rPr>
        <w:t>contra</w:t>
      </w:r>
      <w:r w:rsidRPr="00245115">
        <w:rPr>
          <w:rFonts w:ascii="Roboto Light" w:eastAsia="Lustria" w:hAnsi="Roboto Light" w:cs="Lustria"/>
          <w:color w:val="1D1D1B"/>
          <w:sz w:val="24"/>
          <w:szCs w:val="22"/>
          <w:lang w:val="ca-ES" w:eastAsia="es-ES"/>
        </w:rPr>
        <w:t xml:space="preserve"> la salut psíquica i física, etc.</w:t>
      </w:r>
    </w:p>
    <w:p w14:paraId="14430B17" w14:textId="359DC7E2" w:rsidR="001B4F31" w:rsidRPr="00245115" w:rsidRDefault="001B4F31" w:rsidP="00D57642">
      <w:pPr>
        <w:pStyle w:val="Prrafodelista"/>
        <w:widowControl/>
        <w:numPr>
          <w:ilvl w:val="0"/>
          <w:numId w:val="22"/>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Que no sigui un fet aïllat.</w:t>
      </w:r>
    </w:p>
    <w:p w14:paraId="6B0D30BE" w14:textId="15BC2F65" w:rsidR="001B4F31" w:rsidRPr="00245115" w:rsidRDefault="001B4F31" w:rsidP="00D57642">
      <w:pPr>
        <w:pStyle w:val="Prrafodelista"/>
        <w:widowControl/>
        <w:numPr>
          <w:ilvl w:val="0"/>
          <w:numId w:val="22"/>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El motiu d'aquests comportaments ha d</w:t>
      </w:r>
      <w:r w:rsidR="00D57642" w:rsidRPr="00245115">
        <w:rPr>
          <w:rFonts w:ascii="Roboto Light" w:eastAsia="Lustria" w:hAnsi="Roboto Light" w:cs="Lustria"/>
          <w:color w:val="1D1D1B"/>
          <w:sz w:val="24"/>
          <w:szCs w:val="22"/>
          <w:lang w:val="ca-ES" w:eastAsia="es-ES"/>
        </w:rPr>
        <w:t>'estar relacionat</w:t>
      </w:r>
      <w:r w:rsidRPr="00245115">
        <w:rPr>
          <w:rFonts w:ascii="Roboto Light" w:eastAsia="Lustria" w:hAnsi="Roboto Light" w:cs="Lustria"/>
          <w:color w:val="1D1D1B"/>
          <w:sz w:val="24"/>
          <w:szCs w:val="22"/>
          <w:lang w:val="ca-ES" w:eastAsia="es-ES"/>
        </w:rPr>
        <w:t xml:space="preserve"> amb el fet de ser dones o </w:t>
      </w:r>
      <w:r w:rsidR="00D57642" w:rsidRPr="00245115">
        <w:rPr>
          <w:rFonts w:ascii="Roboto Light" w:eastAsia="Lustria" w:hAnsi="Roboto Light" w:cs="Lustria"/>
          <w:color w:val="1D1D1B"/>
          <w:sz w:val="24"/>
          <w:szCs w:val="22"/>
          <w:lang w:val="ca-ES" w:eastAsia="es-ES"/>
        </w:rPr>
        <w:t>amb</w:t>
      </w:r>
      <w:r w:rsidRPr="00245115">
        <w:rPr>
          <w:rFonts w:ascii="Roboto Light" w:eastAsia="Lustria" w:hAnsi="Roboto Light" w:cs="Lustria"/>
          <w:color w:val="1D1D1B"/>
          <w:sz w:val="24"/>
          <w:szCs w:val="22"/>
          <w:lang w:val="ca-ES" w:eastAsia="es-ES"/>
        </w:rPr>
        <w:t xml:space="preserve"> circumstàncies que biològicament només poden afectar</w:t>
      </w:r>
      <w:r w:rsidR="00440A13" w:rsidRPr="00245115">
        <w:rPr>
          <w:rFonts w:ascii="Roboto Light" w:eastAsia="Lustria" w:hAnsi="Roboto Light" w:cs="Lustria"/>
          <w:color w:val="1D1D1B"/>
          <w:sz w:val="24"/>
          <w:szCs w:val="22"/>
          <w:lang w:val="ca-ES" w:eastAsia="es-ES"/>
        </w:rPr>
        <w:t>-les</w:t>
      </w:r>
      <w:r w:rsidRPr="00245115">
        <w:rPr>
          <w:rFonts w:ascii="Roboto Light" w:eastAsia="Lustria" w:hAnsi="Roboto Light" w:cs="Lustria"/>
          <w:color w:val="1D1D1B"/>
          <w:sz w:val="24"/>
          <w:szCs w:val="22"/>
          <w:lang w:val="ca-ES" w:eastAsia="es-ES"/>
        </w:rPr>
        <w:t xml:space="preserve"> </w:t>
      </w:r>
      <w:r w:rsidR="00D57642" w:rsidRPr="00245115">
        <w:rPr>
          <w:rFonts w:ascii="Roboto Light" w:eastAsia="Lustria" w:hAnsi="Roboto Light" w:cs="Lustria"/>
          <w:color w:val="1D1D1B"/>
          <w:sz w:val="24"/>
          <w:szCs w:val="22"/>
          <w:lang w:val="ca-ES" w:eastAsia="es-ES"/>
        </w:rPr>
        <w:t xml:space="preserve">a elles </w:t>
      </w:r>
      <w:r w:rsidRPr="00245115">
        <w:rPr>
          <w:rFonts w:ascii="Roboto Light" w:eastAsia="Lustria" w:hAnsi="Roboto Light" w:cs="Lustria"/>
          <w:color w:val="1D1D1B"/>
          <w:sz w:val="24"/>
          <w:szCs w:val="22"/>
          <w:lang w:val="ca-ES" w:eastAsia="es-ES"/>
        </w:rPr>
        <w:t>(embaràs, maternitat, lactància natural); o que tenen a veure amb les funcions reproductives i de cures que</w:t>
      </w:r>
      <w:r w:rsidR="00440A1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a conseqüència de la discriminació social</w:t>
      </w:r>
      <w:r w:rsidR="00440A1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se'ls presumeixen inherents. En aquest sentit, l'assetjament per raó de sexe també pot ser patit pels homes quan exerceixen funcions, tasques o activitats relacionades amb el rol que històricament s'ha atribuït a les dones</w:t>
      </w:r>
      <w:r w:rsidR="009D2C8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per exemple, un treballador home a qui s'assetja per dedicar-se a </w:t>
      </w:r>
      <w:r w:rsidR="002B4FDF">
        <w:rPr>
          <w:rFonts w:ascii="Roboto Light" w:eastAsia="Lustria" w:hAnsi="Roboto Light" w:cs="Lustria"/>
          <w:color w:val="1D1D1B"/>
          <w:sz w:val="24"/>
          <w:szCs w:val="22"/>
          <w:lang w:val="ca-ES" w:eastAsia="es-ES"/>
        </w:rPr>
        <w:t xml:space="preserve">la </w:t>
      </w:r>
      <w:r w:rsidRPr="00245115">
        <w:rPr>
          <w:rFonts w:ascii="Roboto Light" w:eastAsia="Lustria" w:hAnsi="Roboto Light" w:cs="Lustria"/>
          <w:color w:val="1D1D1B"/>
          <w:sz w:val="24"/>
          <w:szCs w:val="22"/>
          <w:lang w:val="ca-ES" w:eastAsia="es-ES"/>
        </w:rPr>
        <w:t>cura de menors o dependents.</w:t>
      </w:r>
    </w:p>
    <w:p w14:paraId="7413DC7C"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162D0BF3" w14:textId="4B4AF91D"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El condicionament d'un dret o d'una expectativa de dret a </w:t>
      </w:r>
      <w:r w:rsidR="00D57642" w:rsidRPr="00245115">
        <w:rPr>
          <w:rFonts w:ascii="Roboto Light" w:eastAsia="Lustria" w:hAnsi="Roboto Light" w:cs="Lustria"/>
          <w:color w:val="1D1D1B"/>
          <w:sz w:val="24"/>
          <w:szCs w:val="22"/>
          <w:lang w:val="ca-ES" w:eastAsia="es-ES"/>
        </w:rPr>
        <w:t>l'</w:t>
      </w:r>
      <w:r w:rsidRPr="00245115">
        <w:rPr>
          <w:rFonts w:ascii="Roboto Light" w:eastAsia="Lustria" w:hAnsi="Roboto Light" w:cs="Lustria"/>
          <w:color w:val="1D1D1B"/>
          <w:sz w:val="24"/>
          <w:szCs w:val="22"/>
          <w:lang w:val="ca-ES" w:eastAsia="es-ES"/>
        </w:rPr>
        <w:t>accepta</w:t>
      </w:r>
      <w:r w:rsidR="00D57642" w:rsidRPr="00245115">
        <w:rPr>
          <w:rFonts w:ascii="Roboto Light" w:eastAsia="Lustria" w:hAnsi="Roboto Light" w:cs="Lustria"/>
          <w:color w:val="1D1D1B"/>
          <w:sz w:val="24"/>
          <w:szCs w:val="22"/>
          <w:lang w:val="ca-ES" w:eastAsia="es-ES"/>
        </w:rPr>
        <w:t>ció</w:t>
      </w:r>
      <w:r w:rsidRPr="00245115">
        <w:rPr>
          <w:rFonts w:ascii="Roboto Light" w:eastAsia="Lustria" w:hAnsi="Roboto Light" w:cs="Lustria"/>
          <w:color w:val="1D1D1B"/>
          <w:sz w:val="24"/>
          <w:szCs w:val="22"/>
          <w:lang w:val="ca-ES" w:eastAsia="es-ES"/>
        </w:rPr>
        <w:t xml:space="preserve"> </w:t>
      </w:r>
      <w:r w:rsidR="00D57642" w:rsidRPr="00245115">
        <w:rPr>
          <w:rFonts w:ascii="Roboto Light" w:eastAsia="Lustria" w:hAnsi="Roboto Light" w:cs="Lustria"/>
          <w:color w:val="1D1D1B"/>
          <w:sz w:val="24"/>
          <w:szCs w:val="22"/>
          <w:lang w:val="ca-ES" w:eastAsia="es-ES"/>
        </w:rPr>
        <w:t>d'</w:t>
      </w:r>
      <w:r w:rsidRPr="00245115">
        <w:rPr>
          <w:rFonts w:ascii="Roboto Light" w:eastAsia="Lustria" w:hAnsi="Roboto Light" w:cs="Lustria"/>
          <w:color w:val="1D1D1B"/>
          <w:sz w:val="24"/>
          <w:szCs w:val="22"/>
          <w:lang w:val="ca-ES" w:eastAsia="es-ES"/>
        </w:rPr>
        <w:t>una situació constitutiva d'assetjament per raó de sexe també es considera acte de discriminació per raó de sexe.</w:t>
      </w:r>
    </w:p>
    <w:p w14:paraId="1643B490" w14:textId="77777777" w:rsidR="00D40A47" w:rsidRPr="00245115" w:rsidRDefault="00D40A47" w:rsidP="00BD19E5">
      <w:pPr>
        <w:widowControl/>
        <w:autoSpaceDE/>
        <w:autoSpaceDN/>
        <w:spacing w:after="200"/>
        <w:rPr>
          <w:rFonts w:ascii="Roboto Light" w:eastAsia="Lustria" w:hAnsi="Roboto Light" w:cs="Lustria"/>
          <w:color w:val="1D1D1B"/>
          <w:sz w:val="24"/>
          <w:szCs w:val="22"/>
          <w:lang w:val="ca-ES" w:eastAsia="es-ES"/>
        </w:rPr>
      </w:pPr>
    </w:p>
    <w:p w14:paraId="59302106"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Conductes constitutives d'assetjament per raó de sexe</w:t>
      </w:r>
    </w:p>
    <w:p w14:paraId="0C62375B" w14:textId="77777777" w:rsidR="000B0B18"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 tall d'exemple, i sense ànim excloent o limitatiu, les següents són una sèrie de conductes concretes que, </w:t>
      </w:r>
      <w:r w:rsidRPr="00245115">
        <w:rPr>
          <w:rFonts w:ascii="Roboto Light" w:eastAsia="Lustria" w:hAnsi="Roboto Light" w:cs="Lustria"/>
          <w:b/>
          <w:bCs/>
          <w:color w:val="1D1D1B"/>
          <w:sz w:val="24"/>
          <w:szCs w:val="22"/>
          <w:lang w:val="ca-ES" w:eastAsia="es-ES"/>
        </w:rPr>
        <w:t>complint els requisits manifest</w:t>
      </w:r>
      <w:r w:rsidR="00D57642" w:rsidRPr="00245115">
        <w:rPr>
          <w:rFonts w:ascii="Roboto Light" w:eastAsia="Lustria" w:hAnsi="Roboto Light" w:cs="Lustria"/>
          <w:b/>
          <w:bCs/>
          <w:color w:val="1D1D1B"/>
          <w:sz w:val="24"/>
          <w:szCs w:val="22"/>
          <w:lang w:val="ca-ES" w:eastAsia="es-ES"/>
        </w:rPr>
        <w:t>ats</w:t>
      </w:r>
      <w:r w:rsidRPr="00245115">
        <w:rPr>
          <w:rFonts w:ascii="Roboto Light" w:eastAsia="Lustria" w:hAnsi="Roboto Light" w:cs="Lustria"/>
          <w:b/>
          <w:bCs/>
          <w:color w:val="1D1D1B"/>
          <w:sz w:val="24"/>
          <w:szCs w:val="22"/>
          <w:lang w:val="ca-ES" w:eastAsia="es-ES"/>
        </w:rPr>
        <w:t xml:space="preserve"> en el punt anterior</w:t>
      </w:r>
      <w:r w:rsidRPr="002B4FDF">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podrien arribar a constituir assetjament per raó de sexe en el treball de produir-se de manera reiterada.</w:t>
      </w:r>
    </w:p>
    <w:p w14:paraId="25A56EEE" w14:textId="0C50A1F7" w:rsidR="001B4F31" w:rsidRPr="000B0B18"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w:eastAsia="Palatino Linotype" w:hAnsi="Roboto" w:cs="Palatino Linotype"/>
          <w:b/>
          <w:color w:val="1D1D1B"/>
          <w:sz w:val="24"/>
          <w:lang w:val="ca-ES" w:eastAsia="es-ES"/>
        </w:rPr>
        <w:lastRenderedPageBreak/>
        <w:t>Atacs amb mesures organitzatives</w:t>
      </w:r>
    </w:p>
    <w:p w14:paraId="569D634C" w14:textId="32519EC3"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Jutjar </w:t>
      </w:r>
      <w:r w:rsidR="00C0415D" w:rsidRPr="00245115">
        <w:rPr>
          <w:rFonts w:ascii="Roboto Light" w:eastAsia="Lustria" w:hAnsi="Roboto Light" w:cs="Lustria"/>
          <w:color w:val="1D1D1B"/>
          <w:sz w:val="24"/>
          <w:szCs w:val="22"/>
          <w:lang w:val="ca-ES" w:eastAsia="es-ES"/>
        </w:rPr>
        <w:t>la tasca</w:t>
      </w:r>
      <w:r w:rsidRPr="00245115">
        <w:rPr>
          <w:rFonts w:ascii="Roboto Light" w:eastAsia="Lustria" w:hAnsi="Roboto Light" w:cs="Lustria"/>
          <w:color w:val="1D1D1B"/>
          <w:sz w:val="24"/>
          <w:szCs w:val="22"/>
          <w:lang w:val="ca-ES" w:eastAsia="es-ES"/>
        </w:rPr>
        <w:t xml:space="preserve"> de la persona de manera ofensiva, amagar els seus esforços i habilitats.</w:t>
      </w:r>
    </w:p>
    <w:p w14:paraId="6EF73558" w14:textId="2F124C19"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Posar en qüestió i desautoritzar les decisions de la persona.</w:t>
      </w:r>
    </w:p>
    <w:p w14:paraId="1CC66FE6" w14:textId="77A94617"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No assignar cap tasca, o assignar tasques sense sentit o degradants.</w:t>
      </w:r>
    </w:p>
    <w:p w14:paraId="03BF9902" w14:textId="243CC0DB"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Negar o ocultar els mitjans per fer la feina o facilitar dades errònies.</w:t>
      </w:r>
    </w:p>
    <w:p w14:paraId="685D9C05" w14:textId="39FAAB75"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Assignar treballs molt superiors o molt inferiors a les competències o qualificacions de la persona, o que requereixin una qualificació molt menor de la posseïda.</w:t>
      </w:r>
    </w:p>
    <w:p w14:paraId="6A3751CB" w14:textId="0E1BFFF3"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Ordres contradictòries o impossibles de complir.</w:t>
      </w:r>
    </w:p>
    <w:p w14:paraId="3B3FB8B0" w14:textId="25660C8A"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Robatori de pertinences, documents, eines de treball, esborrar fitxers de l'ordinador, manipular les eines de t</w:t>
      </w:r>
      <w:r w:rsidR="00780FE1" w:rsidRPr="00245115">
        <w:rPr>
          <w:rFonts w:ascii="Roboto Light" w:eastAsia="Lustria" w:hAnsi="Roboto Light" w:cs="Lustria"/>
          <w:color w:val="1D1D1B"/>
          <w:sz w:val="24"/>
          <w:szCs w:val="22"/>
          <w:lang w:val="ca-ES" w:eastAsia="es-ES"/>
        </w:rPr>
        <w:t>reball</w:t>
      </w:r>
      <w:r w:rsidR="009D2C83" w:rsidRPr="00245115">
        <w:rPr>
          <w:rFonts w:ascii="Roboto Light" w:eastAsia="Lustria" w:hAnsi="Roboto Light" w:cs="Lustria"/>
          <w:color w:val="1D1D1B"/>
          <w:sz w:val="24"/>
          <w:szCs w:val="22"/>
          <w:lang w:val="ca-ES" w:eastAsia="es-ES"/>
        </w:rPr>
        <w:t>,</w:t>
      </w:r>
      <w:r w:rsidR="00780FE1" w:rsidRPr="00245115">
        <w:rPr>
          <w:rFonts w:ascii="Roboto Light" w:eastAsia="Lustria" w:hAnsi="Roboto Light" w:cs="Lustria"/>
          <w:color w:val="1D1D1B"/>
          <w:sz w:val="24"/>
          <w:szCs w:val="22"/>
          <w:lang w:val="ca-ES" w:eastAsia="es-ES"/>
        </w:rPr>
        <w:t xml:space="preserve"> </w:t>
      </w:r>
      <w:r w:rsidRPr="00245115">
        <w:rPr>
          <w:rFonts w:ascii="Roboto Light" w:eastAsia="Lustria" w:hAnsi="Roboto Light" w:cs="Lustria"/>
          <w:color w:val="1D1D1B"/>
          <w:sz w:val="24"/>
          <w:szCs w:val="22"/>
          <w:lang w:val="ca-ES" w:eastAsia="es-ES"/>
        </w:rPr>
        <w:t>causant-li un perjudici, etc.</w:t>
      </w:r>
    </w:p>
    <w:p w14:paraId="169D0591" w14:textId="436E9D34"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Amenaces o pressions a les persones que donen suport a l'assetjada.</w:t>
      </w:r>
    </w:p>
    <w:p w14:paraId="20EB460C" w14:textId="67741FD3"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Manipulació, ocultament, devolució de la correspondència, les trucades, els missatges, etc., de la persona.</w:t>
      </w:r>
    </w:p>
    <w:p w14:paraId="7CEB00F0" w14:textId="0C1A449F" w:rsidR="001B4F31" w:rsidRPr="00245115" w:rsidRDefault="001B4F31" w:rsidP="00780FE1">
      <w:pPr>
        <w:pStyle w:val="Prrafodelista"/>
        <w:widowControl/>
        <w:numPr>
          <w:ilvl w:val="0"/>
          <w:numId w:val="24"/>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Negació o dificultats per accedir a permisos, cursos, activitats, etc.</w:t>
      </w:r>
    </w:p>
    <w:p w14:paraId="5E8FFB6F"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54ADC217"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Actuacions que pretenen aïllar el destinatari o destinatària</w:t>
      </w:r>
    </w:p>
    <w:p w14:paraId="28FBD45C" w14:textId="04A64A65" w:rsidR="001B4F31" w:rsidRPr="00245115" w:rsidRDefault="001B4F31" w:rsidP="00780FE1">
      <w:pPr>
        <w:pStyle w:val="Prrafodelista"/>
        <w:widowControl/>
        <w:numPr>
          <w:ilvl w:val="0"/>
          <w:numId w:val="40"/>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Canviar la ubicació de la persona separant-la dels companys i companyes (aïllament).</w:t>
      </w:r>
    </w:p>
    <w:p w14:paraId="600E8564" w14:textId="0749DA15"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Ignorar la presència de la persona.</w:t>
      </w:r>
    </w:p>
    <w:p w14:paraId="28204178" w14:textId="785C3CA7"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No dirigir la paraula a la persona.</w:t>
      </w:r>
    </w:p>
    <w:p w14:paraId="787C60E5" w14:textId="1663488E"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Restringir a companyes i companys la possibilitat de parlar amb la persona.</w:t>
      </w:r>
    </w:p>
    <w:p w14:paraId="569E3C42" w14:textId="60413F89"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No permet</w:t>
      </w:r>
      <w:r w:rsidR="009D2C83" w:rsidRPr="00245115">
        <w:rPr>
          <w:rFonts w:ascii="Roboto Light" w:eastAsia="Lustria" w:hAnsi="Roboto Light" w:cs="Lustria"/>
          <w:color w:val="1D1D1B"/>
          <w:sz w:val="24"/>
          <w:szCs w:val="22"/>
          <w:lang w:val="ca-ES" w:eastAsia="es-ES"/>
        </w:rPr>
        <w:t>re</w:t>
      </w:r>
      <w:r w:rsidRPr="00245115">
        <w:rPr>
          <w:rFonts w:ascii="Roboto Light" w:eastAsia="Lustria" w:hAnsi="Roboto Light" w:cs="Lustria"/>
          <w:color w:val="1D1D1B"/>
          <w:sz w:val="24"/>
          <w:szCs w:val="22"/>
          <w:lang w:val="ca-ES" w:eastAsia="es-ES"/>
        </w:rPr>
        <w:t xml:space="preserve"> que la persona s'expressi.</w:t>
      </w:r>
    </w:p>
    <w:p w14:paraId="0F7A8E9D" w14:textId="6FD02687"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Evitar tot contacte visual.</w:t>
      </w:r>
    </w:p>
    <w:p w14:paraId="6BBDE052" w14:textId="0ECE4042" w:rsidR="001B4F31" w:rsidRPr="00245115" w:rsidRDefault="001B4F31" w:rsidP="00780FE1">
      <w:pPr>
        <w:pStyle w:val="Prrafodelista"/>
        <w:widowControl/>
        <w:numPr>
          <w:ilvl w:val="0"/>
          <w:numId w:val="40"/>
        </w:numPr>
        <w:autoSpaceDE/>
        <w:autoSpaceDN/>
        <w:ind w:left="714"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Eliminar o restringir els mitjans de comunicació disponibles per a la persona (telèfon, correu electrònic, etc.).</w:t>
      </w:r>
    </w:p>
    <w:p w14:paraId="6E5387F9"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159441BD"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Activitats que afecten la salut física o psíquica de la víctima</w:t>
      </w:r>
    </w:p>
    <w:p w14:paraId="73AAA0E3" w14:textId="5CE119F1"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Amenaces i agressions físiques.</w:t>
      </w:r>
    </w:p>
    <w:p w14:paraId="73EB0B43" w14:textId="186DB2C5"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Amenaces verbals o per escrit.</w:t>
      </w:r>
    </w:p>
    <w:p w14:paraId="1B1C11A3" w14:textId="203A3977"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Crits i/o insults.</w:t>
      </w:r>
    </w:p>
    <w:p w14:paraId="1EDD5D47" w14:textId="524A8870"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Trucades telefòniques atemorint.</w:t>
      </w:r>
    </w:p>
    <w:p w14:paraId="2D503613" w14:textId="578C31F9"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Provocar la persona, obligant-l</w:t>
      </w:r>
      <w:r w:rsidR="00AB2E70"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a reaccionar emocionalment.</w:t>
      </w:r>
    </w:p>
    <w:p w14:paraId="7937431A" w14:textId="250E40A0"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Ocasionar intencionadament despeses per perjudicar la persona.</w:t>
      </w:r>
    </w:p>
    <w:p w14:paraId="5816323B" w14:textId="08BAD614"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Ocasionar destrosses al lloc de treball o</w:t>
      </w:r>
      <w:r w:rsidR="00780FE1" w:rsidRPr="00245115">
        <w:rPr>
          <w:rFonts w:ascii="Roboto Light" w:eastAsia="Lustria" w:hAnsi="Roboto Light" w:cs="Lustria"/>
          <w:color w:val="1D1D1B"/>
          <w:sz w:val="24"/>
          <w:szCs w:val="22"/>
          <w:lang w:val="ca-ES" w:eastAsia="es-ES"/>
        </w:rPr>
        <w:t xml:space="preserve"> </w:t>
      </w:r>
      <w:r w:rsidRPr="00245115">
        <w:rPr>
          <w:rFonts w:ascii="Roboto Light" w:eastAsia="Lustria" w:hAnsi="Roboto Light" w:cs="Lustria"/>
          <w:color w:val="1D1D1B"/>
          <w:sz w:val="24"/>
          <w:szCs w:val="22"/>
          <w:lang w:val="ca-ES" w:eastAsia="es-ES"/>
        </w:rPr>
        <w:t>a les seves pertinences.</w:t>
      </w:r>
    </w:p>
    <w:p w14:paraId="6691EFF3" w14:textId="75AD855C" w:rsidR="001B4F31" w:rsidRPr="00245115" w:rsidRDefault="001B4F31" w:rsidP="00780FE1">
      <w:pPr>
        <w:pStyle w:val="Prrafodelista"/>
        <w:widowControl/>
        <w:numPr>
          <w:ilvl w:val="0"/>
          <w:numId w:val="41"/>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Exigir a la persona fer treballs perillosos o perjudicials per a la seva salut.</w:t>
      </w:r>
    </w:p>
    <w:p w14:paraId="07AF3A69"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68608EA8" w14:textId="02B365BB"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Atacs a la vida privada i</w:t>
      </w:r>
      <w:r w:rsidR="00780FE1" w:rsidRPr="00245115">
        <w:rPr>
          <w:rFonts w:ascii="Roboto" w:eastAsia="Palatino Linotype" w:hAnsi="Roboto" w:cs="Palatino Linotype"/>
          <w:b/>
          <w:color w:val="1D1D1B"/>
          <w:sz w:val="24"/>
          <w:lang w:val="ca-ES" w:eastAsia="es-ES"/>
        </w:rPr>
        <w:t xml:space="preserve"> </w:t>
      </w:r>
      <w:r w:rsidRPr="00245115">
        <w:rPr>
          <w:rFonts w:ascii="Roboto" w:eastAsia="Palatino Linotype" w:hAnsi="Roboto" w:cs="Palatino Linotype"/>
          <w:b/>
          <w:color w:val="1D1D1B"/>
          <w:sz w:val="24"/>
          <w:lang w:val="ca-ES" w:eastAsia="es-ES"/>
        </w:rPr>
        <w:t>a la reputació personal o professional</w:t>
      </w:r>
    </w:p>
    <w:p w14:paraId="5B4DABEE" w14:textId="6BE37361" w:rsidR="001B4F31" w:rsidRPr="00245115" w:rsidRDefault="001B4F31" w:rsidP="00780FE1">
      <w:pPr>
        <w:pStyle w:val="Prrafodelista"/>
        <w:widowControl/>
        <w:numPr>
          <w:ilvl w:val="0"/>
          <w:numId w:val="42"/>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Manipular la reputació personal o professional a través d</w:t>
      </w:r>
      <w:r w:rsidR="00AB2E70" w:rsidRPr="00245115">
        <w:rPr>
          <w:rFonts w:ascii="Roboto Light" w:eastAsia="Lustria" w:hAnsi="Roboto Light" w:cs="Lustria"/>
          <w:color w:val="1D1D1B"/>
          <w:sz w:val="24"/>
          <w:szCs w:val="22"/>
          <w:lang w:val="ca-ES" w:eastAsia="es-ES"/>
        </w:rPr>
        <w:t>els rumors</w:t>
      </w:r>
      <w:r w:rsidRPr="00245115">
        <w:rPr>
          <w:rFonts w:ascii="Roboto Light" w:eastAsia="Lustria" w:hAnsi="Roboto Light" w:cs="Lustria"/>
          <w:color w:val="1D1D1B"/>
          <w:sz w:val="24"/>
          <w:szCs w:val="22"/>
          <w:lang w:val="ca-ES" w:eastAsia="es-ES"/>
        </w:rPr>
        <w:t>, la denigració i la ridiculització.</w:t>
      </w:r>
    </w:p>
    <w:p w14:paraId="4DC9AEB0" w14:textId="3FA54D00" w:rsidR="001B4F31" w:rsidRPr="00245115" w:rsidRDefault="001B4F31" w:rsidP="00780FE1">
      <w:pPr>
        <w:pStyle w:val="Prrafodelista"/>
        <w:widowControl/>
        <w:numPr>
          <w:ilvl w:val="0"/>
          <w:numId w:val="42"/>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Donar a entendre que la persona té problemes psicològics, intentar que se sotmeti a un examen o diagnòstic psiquiàtric.</w:t>
      </w:r>
    </w:p>
    <w:p w14:paraId="4D3F7EFD" w14:textId="347372AE" w:rsidR="001B4F31" w:rsidRPr="00245115" w:rsidRDefault="001B4F31" w:rsidP="00780FE1">
      <w:pPr>
        <w:pStyle w:val="Prrafodelista"/>
        <w:widowControl/>
        <w:numPr>
          <w:ilvl w:val="0"/>
          <w:numId w:val="42"/>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Burles dels gestos, la veu, l'aparença física, les discapacitats, posar malnoms, etc.</w:t>
      </w:r>
    </w:p>
    <w:p w14:paraId="17F77CB7" w14:textId="2C3B40D9" w:rsidR="001B4F31" w:rsidRPr="00245115" w:rsidRDefault="001B4F31" w:rsidP="00780FE1">
      <w:pPr>
        <w:pStyle w:val="Prrafodelista"/>
        <w:widowControl/>
        <w:numPr>
          <w:ilvl w:val="0"/>
          <w:numId w:val="42"/>
        </w:numPr>
        <w:autoSpaceDE/>
        <w:autoSpaceDN/>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Crítiques a la nacionalitat, actituds i creences polítiques o religioses, vida privada, etc.</w:t>
      </w:r>
    </w:p>
    <w:p w14:paraId="0C7832EE"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7A467BA5"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7D026911" w14:textId="4CF1DAD0" w:rsidR="001B4F31" w:rsidRPr="00245115" w:rsidRDefault="001B4F31" w:rsidP="003354FC">
      <w:pPr>
        <w:pStyle w:val="h1"/>
        <w:spacing w:line="240" w:lineRule="auto"/>
        <w:rPr>
          <w:color w:val="6D1A49"/>
          <w:lang w:val="ca-ES"/>
        </w:rPr>
      </w:pPr>
      <w:r w:rsidRPr="00245115">
        <w:rPr>
          <w:lang w:val="ca-ES"/>
        </w:rPr>
        <w:lastRenderedPageBreak/>
        <w:t>2.2</w:t>
      </w:r>
      <w:r w:rsidRPr="004A2FC4">
        <w:rPr>
          <w:lang w:val="ca-ES"/>
        </w:rPr>
        <w:t>. EL PROCEDIMENT D'ACTUACIÓ</w:t>
      </w:r>
    </w:p>
    <w:p w14:paraId="756428B6" w14:textId="77777777" w:rsidR="003354FC" w:rsidRPr="00245115" w:rsidRDefault="003354FC" w:rsidP="003354FC">
      <w:pPr>
        <w:pStyle w:val="h1"/>
        <w:spacing w:line="240" w:lineRule="auto"/>
        <w:rPr>
          <w:lang w:val="ca-ES"/>
        </w:rPr>
      </w:pPr>
    </w:p>
    <w:p w14:paraId="01B3C1DB" w14:textId="2EF2617F"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De manera esquemàtica les fases i els terminis màxims per dur a terme el procediment d'actuació són les següents:</w:t>
      </w:r>
    </w:p>
    <w:p w14:paraId="23930AE6" w14:textId="77777777" w:rsidR="000B0B18" w:rsidRPr="00245115" w:rsidRDefault="000B0B18" w:rsidP="00BD19E5">
      <w:pPr>
        <w:widowControl/>
        <w:autoSpaceDE/>
        <w:autoSpaceDN/>
        <w:spacing w:after="200"/>
        <w:rPr>
          <w:rFonts w:ascii="Roboto Light" w:eastAsia="Lustria" w:hAnsi="Roboto Light" w:cs="Lustria"/>
          <w:color w:val="1D1D1B"/>
          <w:sz w:val="24"/>
          <w:szCs w:val="22"/>
          <w:lang w:val="ca-ES" w:eastAsia="es-ES"/>
        </w:rPr>
      </w:pPr>
    </w:p>
    <w:p w14:paraId="0B224A1B" w14:textId="2188ECB3" w:rsidR="003354FC" w:rsidRPr="00245115" w:rsidRDefault="003354FC" w:rsidP="00BD19E5">
      <w:pPr>
        <w:widowControl/>
        <w:autoSpaceDE/>
        <w:autoSpaceDN/>
        <w:spacing w:after="200"/>
        <w:rPr>
          <w:rFonts w:ascii="Roboto Light" w:eastAsia="Lustria" w:hAnsi="Roboto Light" w:cs="Lustria"/>
          <w:color w:val="1D1D1B"/>
          <w:sz w:val="24"/>
          <w:szCs w:val="22"/>
          <w:lang w:val="ca-ES" w:eastAsia="es-ES"/>
        </w:rPr>
      </w:pPr>
      <w:r w:rsidRPr="00245115">
        <w:rPr>
          <w:rFonts w:ascii="Palatino Linotype" w:eastAsia="Palatino Linotype" w:hAnsi="Palatino Linotype" w:cs="Palatino Linotype"/>
          <w:noProof/>
          <w:lang w:val="ca-ES" w:eastAsia="ca-ES"/>
        </w:rPr>
        <w:drawing>
          <wp:inline distT="0" distB="0" distL="0" distR="0" wp14:anchorId="1CED4A99" wp14:editId="277F6F6E">
            <wp:extent cx="4941869" cy="708516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co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4258" cy="7088591"/>
                    </a:xfrm>
                    <a:prstGeom prst="rect">
                      <a:avLst/>
                    </a:prstGeom>
                  </pic:spPr>
                </pic:pic>
              </a:graphicData>
            </a:graphic>
          </wp:inline>
        </w:drawing>
      </w:r>
    </w:p>
    <w:p w14:paraId="38C5B7E9" w14:textId="77777777" w:rsidR="000B0B18" w:rsidRDefault="000B0B18" w:rsidP="00BD19E5">
      <w:pPr>
        <w:widowControl/>
        <w:autoSpaceDE/>
        <w:autoSpaceDN/>
        <w:spacing w:after="200"/>
        <w:rPr>
          <w:rFonts w:ascii="Roboto Light" w:eastAsia="Lustria" w:hAnsi="Roboto Light" w:cs="Lustria"/>
          <w:color w:val="1D1D1B"/>
          <w:sz w:val="24"/>
          <w:szCs w:val="22"/>
          <w:lang w:val="ca-ES" w:eastAsia="es-ES"/>
        </w:rPr>
      </w:pPr>
    </w:p>
    <w:p w14:paraId="24850544" w14:textId="4398A857" w:rsidR="000B0B18"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lastRenderedPageBreak/>
        <w:t>El procediment a seguir serà el següent:</w:t>
      </w:r>
    </w:p>
    <w:p w14:paraId="0B064B2C" w14:textId="1E27D686" w:rsidR="001B4F31" w:rsidRPr="00245115" w:rsidRDefault="001B4F31" w:rsidP="003354FC">
      <w:pPr>
        <w:pStyle w:val="h3"/>
        <w:rPr>
          <w:lang w:val="ca-ES"/>
        </w:rPr>
      </w:pPr>
      <w:r w:rsidRPr="00245115">
        <w:rPr>
          <w:lang w:val="ca-ES"/>
        </w:rPr>
        <w:t>2.2.1</w:t>
      </w:r>
      <w:r w:rsidR="000B0B18">
        <w:rPr>
          <w:lang w:val="ca-ES"/>
        </w:rPr>
        <w:t>.</w:t>
      </w:r>
      <w:r w:rsidRPr="00245115">
        <w:rPr>
          <w:lang w:val="ca-ES"/>
        </w:rPr>
        <w:t xml:space="preserve"> Presentació de la queixa, activació del protocol i tramitació de l</w:t>
      </w:r>
      <w:r w:rsidR="00780FE1" w:rsidRPr="00245115">
        <w:rPr>
          <w:lang w:val="ca-ES"/>
        </w:rPr>
        <w:t>'</w:t>
      </w:r>
      <w:r w:rsidRPr="00245115">
        <w:rPr>
          <w:lang w:val="ca-ES"/>
        </w:rPr>
        <w:t>expedient administratiu</w:t>
      </w:r>
    </w:p>
    <w:p w14:paraId="0B7E9627" w14:textId="50EFA5CC"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1r)</w:t>
      </w:r>
      <w:r w:rsidR="00885F4A">
        <w:rPr>
          <w:rFonts w:ascii="Roboto Light" w:eastAsia="Lustria" w:hAnsi="Roboto Light" w:cs="Lustria"/>
          <w:color w:val="1D1D1B"/>
          <w:sz w:val="24"/>
          <w:szCs w:val="22"/>
          <w:lang w:val="ca-ES" w:eastAsia="es-ES"/>
        </w:rPr>
        <w:t xml:space="preserve"> </w:t>
      </w:r>
      <w:r w:rsidRPr="00245115">
        <w:rPr>
          <w:rFonts w:ascii="Roboto Light" w:eastAsia="Lustria" w:hAnsi="Roboto Light" w:cs="Lustria"/>
          <w:color w:val="1D1D1B"/>
          <w:sz w:val="24"/>
          <w:szCs w:val="22"/>
          <w:lang w:val="ca-ES" w:eastAsia="es-ES"/>
        </w:rPr>
        <w:t xml:space="preserve">L'empresa designa </w:t>
      </w:r>
      <w:r w:rsidRPr="00245115">
        <w:rPr>
          <w:rFonts w:ascii="Roboto Light" w:eastAsia="Lustria" w:hAnsi="Roboto Light" w:cs="Lustria"/>
          <w:color w:val="1D1D1B"/>
          <w:sz w:val="24"/>
          <w:szCs w:val="22"/>
          <w:highlight w:val="lightGray"/>
          <w:lang w:val="ca-ES" w:eastAsia="es-ES"/>
        </w:rPr>
        <w:t>(INDICAR NOM, COGNOMS I CÀRREC)</w:t>
      </w:r>
      <w:r w:rsidRPr="00245115">
        <w:rPr>
          <w:rFonts w:ascii="Roboto Light" w:eastAsia="Lustria" w:hAnsi="Roboto Light" w:cs="Lustria"/>
          <w:color w:val="1D1D1B"/>
          <w:sz w:val="24"/>
          <w:szCs w:val="22"/>
          <w:lang w:val="ca-ES" w:eastAsia="es-ES"/>
        </w:rPr>
        <w:t xml:space="preserve"> com a persona instructora perquè tramiti qualsevol queixa o denúncia que es rebi en matèria d'assetjament sexual i/o per raó de sexe a la feina, la investigui i en faci el seguiment. En cas d'absència per vacances, malaltia o qualsevol altra causa legal, actuarà de suplent (</w:t>
      </w:r>
      <w:r w:rsidRPr="00245115">
        <w:rPr>
          <w:rFonts w:ascii="Roboto Light" w:eastAsia="Lustria" w:hAnsi="Roboto Light" w:cs="Lustria"/>
          <w:color w:val="1D1D1B"/>
          <w:sz w:val="24"/>
          <w:szCs w:val="22"/>
          <w:highlight w:val="lightGray"/>
          <w:lang w:val="ca-ES" w:eastAsia="es-ES"/>
        </w:rPr>
        <w:t>INDICAR NOM, COGNOMS I CÀRREC</w:t>
      </w:r>
      <w:r w:rsidRPr="00245115">
        <w:rPr>
          <w:rFonts w:ascii="Roboto Light" w:eastAsia="Lustria" w:hAnsi="Roboto Light" w:cs="Lustria"/>
          <w:color w:val="1D1D1B"/>
          <w:sz w:val="24"/>
          <w:szCs w:val="22"/>
          <w:lang w:val="ca-ES" w:eastAsia="es-ES"/>
        </w:rPr>
        <w:t xml:space="preserve">). Als efectes oportuns s'informarà totes les persones que presten serveis </w:t>
      </w:r>
      <w:r w:rsidR="0023101D"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l'organització d'aquesta designació i s'expressarà de manera clara i concisa com es poden fer arribar aquestes queixes o denúncies.</w:t>
      </w:r>
    </w:p>
    <w:p w14:paraId="12530E5E" w14:textId="7704C1D6"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2n)</w:t>
      </w:r>
      <w:r w:rsidRPr="00245115">
        <w:rPr>
          <w:rFonts w:ascii="Roboto Light" w:eastAsia="Lustria" w:hAnsi="Roboto Light" w:cs="Lustria"/>
          <w:color w:val="1D1D1B"/>
          <w:sz w:val="24"/>
          <w:szCs w:val="22"/>
          <w:lang w:val="ca-ES" w:eastAsia="es-ES"/>
        </w:rPr>
        <w:t xml:space="preserve"> Les denúncies no podran ser anònimes i les podrà presentar la persona que se senti assetjada o qui tingui coneixement d</w:t>
      </w:r>
      <w:r w:rsidR="0033189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aquesta situació.</w:t>
      </w:r>
    </w:p>
    <w:p w14:paraId="175AE878" w14:textId="54474E10"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3r)</w:t>
      </w:r>
      <w:r w:rsidRPr="00245115">
        <w:rPr>
          <w:rFonts w:ascii="Roboto Light" w:eastAsia="Lustria" w:hAnsi="Roboto Light" w:cs="Lustria"/>
          <w:color w:val="1D1D1B"/>
          <w:sz w:val="24"/>
          <w:szCs w:val="22"/>
          <w:lang w:val="ca-ES" w:eastAsia="es-ES"/>
        </w:rPr>
        <w:t xml:space="preserve"> L</w:t>
      </w:r>
      <w:r w:rsidR="0023101D" w:rsidRPr="00245115">
        <w:rPr>
          <w:rFonts w:ascii="Roboto Light" w:eastAsia="Lustria" w:hAnsi="Roboto Light" w:cs="Lustria"/>
          <w:color w:val="1D1D1B"/>
          <w:sz w:val="24"/>
          <w:szCs w:val="22"/>
          <w:lang w:val="ca-ES" w:eastAsia="es-ES"/>
        </w:rPr>
        <w:t xml:space="preserve">'adreça </w:t>
      </w:r>
      <w:r w:rsidRPr="00245115">
        <w:rPr>
          <w:rFonts w:ascii="Roboto Light" w:eastAsia="Lustria" w:hAnsi="Roboto Light" w:cs="Lustria"/>
          <w:color w:val="1D1D1B"/>
          <w:sz w:val="24"/>
          <w:szCs w:val="22"/>
          <w:lang w:val="ca-ES" w:eastAsia="es-ES"/>
        </w:rPr>
        <w:t xml:space="preserve">de correu electrònic </w:t>
      </w:r>
      <w:r w:rsidR="0023101D" w:rsidRPr="00245115">
        <w:rPr>
          <w:rFonts w:ascii="Roboto Light" w:eastAsia="Lustria" w:hAnsi="Roboto Light" w:cs="Lustria"/>
          <w:color w:val="1D1D1B"/>
          <w:sz w:val="24"/>
          <w:szCs w:val="22"/>
          <w:lang w:val="ca-ES" w:eastAsia="es-ES"/>
        </w:rPr>
        <w:t>on</w:t>
      </w:r>
      <w:r w:rsidRPr="00245115">
        <w:rPr>
          <w:rFonts w:ascii="Roboto Light" w:eastAsia="Lustria" w:hAnsi="Roboto Light" w:cs="Lustria"/>
          <w:color w:val="1D1D1B"/>
          <w:sz w:val="24"/>
          <w:szCs w:val="22"/>
          <w:lang w:val="ca-ES" w:eastAsia="es-ES"/>
        </w:rPr>
        <w:t xml:space="preserve"> es poden presentar les queixes o denúncies d</w:t>
      </w:r>
      <w:r w:rsidR="009145D2" w:rsidRPr="00245115">
        <w:rPr>
          <w:rFonts w:ascii="Roboto Light" w:eastAsia="Lustria" w:hAnsi="Roboto Light" w:cs="Lustria"/>
          <w:color w:val="1D1D1B"/>
          <w:sz w:val="24"/>
          <w:szCs w:val="22"/>
          <w:lang w:val="ca-ES" w:eastAsia="es-ES"/>
        </w:rPr>
        <w:t>'actes discriminatoris</w:t>
      </w:r>
      <w:r w:rsidRPr="00245115">
        <w:rPr>
          <w:rFonts w:ascii="Roboto Light" w:eastAsia="Lustria" w:hAnsi="Roboto Light" w:cs="Lustria"/>
          <w:color w:val="1D1D1B"/>
          <w:sz w:val="24"/>
          <w:szCs w:val="22"/>
          <w:lang w:val="ca-ES" w:eastAsia="es-ES"/>
        </w:rPr>
        <w:t>, assetjament sexual i/o per raó de sexe és (</w:t>
      </w:r>
      <w:r w:rsidRPr="00245115">
        <w:rPr>
          <w:rFonts w:ascii="Roboto Light" w:eastAsia="Lustria" w:hAnsi="Roboto Light" w:cs="Lustria"/>
          <w:color w:val="1D1D1B"/>
          <w:sz w:val="24"/>
          <w:szCs w:val="22"/>
          <w:highlight w:val="lightGray"/>
          <w:lang w:val="ca-ES" w:eastAsia="es-ES"/>
        </w:rPr>
        <w:t>INDICAR ADREÇA DE CORREU)</w:t>
      </w:r>
      <w:r w:rsidRPr="00245115">
        <w:rPr>
          <w:rFonts w:ascii="Roboto Light" w:eastAsia="Lustria" w:hAnsi="Roboto Light" w:cs="Lustria"/>
          <w:color w:val="1D1D1B"/>
          <w:sz w:val="24"/>
          <w:szCs w:val="22"/>
          <w:lang w:val="ca-ES" w:eastAsia="es-ES"/>
        </w:rPr>
        <w:t>. Només la persona designada per tramitar el protocol tindrà accés als correus que a aquests efectes es remetin.</w:t>
      </w:r>
    </w:p>
    <w:p w14:paraId="1594FF8A"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4t)</w:t>
      </w:r>
      <w:r w:rsidRPr="00245115">
        <w:rPr>
          <w:rFonts w:ascii="Roboto Light" w:eastAsia="Lustria" w:hAnsi="Roboto Light" w:cs="Lustria"/>
          <w:color w:val="1D1D1B"/>
          <w:sz w:val="24"/>
          <w:szCs w:val="22"/>
          <w:lang w:val="ca-ES" w:eastAsia="es-ES"/>
        </w:rPr>
        <w:t xml:space="preserve"> Les denúncies o queixes igualment es podran presentar en paper i en un sobre tancat. A aquests efectes la bústia de correu on es puguin dipositar aquestes denúncies o queixes estarà ubicada a (</w:t>
      </w:r>
      <w:r w:rsidRPr="00245115">
        <w:rPr>
          <w:rFonts w:ascii="Roboto Light" w:eastAsia="Lustria" w:hAnsi="Roboto Light" w:cs="Lustria"/>
          <w:color w:val="1D1D1B"/>
          <w:sz w:val="24"/>
          <w:szCs w:val="22"/>
          <w:highlight w:val="lightGray"/>
          <w:lang w:val="ca-ES" w:eastAsia="es-ES"/>
        </w:rPr>
        <w:t>INDICAR</w:t>
      </w:r>
      <w:r w:rsidRPr="00245115">
        <w:rPr>
          <w:rFonts w:ascii="Roboto Light" w:eastAsia="Lustria" w:hAnsi="Roboto Light" w:cs="Lustria"/>
          <w:color w:val="1D1D1B"/>
          <w:sz w:val="24"/>
          <w:szCs w:val="22"/>
          <w:lang w:val="ca-ES" w:eastAsia="es-ES"/>
        </w:rPr>
        <w:t>).</w:t>
      </w:r>
    </w:p>
    <w:p w14:paraId="101C109A"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5è)</w:t>
      </w:r>
      <w:r w:rsidRPr="00245115">
        <w:rPr>
          <w:rFonts w:ascii="Roboto Light" w:eastAsia="Lustria" w:hAnsi="Roboto Light" w:cs="Lustria"/>
          <w:color w:val="1D1D1B"/>
          <w:sz w:val="24"/>
          <w:szCs w:val="22"/>
          <w:lang w:val="ca-ES" w:eastAsia="es-ES"/>
        </w:rPr>
        <w:t xml:space="preserve"> S'ha de garantir la confidencialitat sigui quina sigui la forma en què es tramitin les denúncies. Rebuda una denúncia, la persona encarregada de tramitar-la donarà un codi numèric a cadascuna de les parts afectades.</w:t>
      </w:r>
    </w:p>
    <w:p w14:paraId="1FB591A7" w14:textId="3805FD89"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6è)</w:t>
      </w:r>
      <w:r w:rsidRPr="00245115">
        <w:rPr>
          <w:rFonts w:ascii="Roboto Light" w:eastAsia="Lustria" w:hAnsi="Roboto Light" w:cs="Lustria"/>
          <w:color w:val="1D1D1B"/>
          <w:sz w:val="24"/>
          <w:szCs w:val="22"/>
          <w:lang w:val="ca-ES" w:eastAsia="es-ES"/>
        </w:rPr>
        <w:t xml:space="preserve"> Una vegada rebuda, en el termini màxim de 2 dies laborables, s'activarà el procediment per tramitar-l</w:t>
      </w:r>
      <w:r w:rsidR="0023101D" w:rsidRPr="00245115">
        <w:rPr>
          <w:rFonts w:ascii="Roboto Light" w:eastAsia="Lustria" w:hAnsi="Roboto Light" w:cs="Lustria"/>
          <w:color w:val="1D1D1B"/>
          <w:sz w:val="24"/>
          <w:szCs w:val="22"/>
          <w:lang w:val="ca-ES" w:eastAsia="es-ES"/>
        </w:rPr>
        <w:t>a</w:t>
      </w:r>
      <w:r w:rsidRPr="00245115">
        <w:rPr>
          <w:rFonts w:ascii="Roboto Light" w:eastAsia="Lustria" w:hAnsi="Roboto Light" w:cs="Lustria"/>
          <w:color w:val="1D1D1B"/>
          <w:sz w:val="24"/>
          <w:szCs w:val="22"/>
          <w:lang w:val="ca-ES" w:eastAsia="es-ES"/>
        </w:rPr>
        <w:t>. Qualsevol queixa, denúncia o reclamació que es plantegi tindrà presumpció de veracitat.</w:t>
      </w:r>
    </w:p>
    <w:p w14:paraId="13A185DE" w14:textId="237848A8"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7è)</w:t>
      </w:r>
      <w:r w:rsidRPr="00245115">
        <w:rPr>
          <w:rFonts w:ascii="Roboto Light" w:eastAsia="Lustria" w:hAnsi="Roboto Light" w:cs="Lustria"/>
          <w:color w:val="1D1D1B"/>
          <w:sz w:val="24"/>
          <w:szCs w:val="22"/>
          <w:lang w:val="ca-ES" w:eastAsia="es-ES"/>
        </w:rPr>
        <w:t xml:space="preserve"> La persona instructora de la queixa o denúncia d'assetjament (</w:t>
      </w:r>
      <w:r w:rsidRPr="00245115">
        <w:rPr>
          <w:rFonts w:ascii="Roboto Light" w:eastAsia="Lustria" w:hAnsi="Roboto Light" w:cs="Lustria"/>
          <w:color w:val="1D1D1B"/>
          <w:sz w:val="24"/>
          <w:szCs w:val="22"/>
          <w:highlight w:val="lightGray"/>
          <w:lang w:val="ca-ES" w:eastAsia="es-ES"/>
        </w:rPr>
        <w:t>INDICAR NOM, COGNOMS I CÀRREC</w:t>
      </w:r>
      <w:r w:rsidRPr="00245115">
        <w:rPr>
          <w:rFonts w:ascii="Roboto Light" w:eastAsia="Lustria" w:hAnsi="Roboto Light" w:cs="Lustria"/>
          <w:color w:val="1D1D1B"/>
          <w:sz w:val="24"/>
          <w:szCs w:val="22"/>
          <w:lang w:val="ca-ES" w:eastAsia="es-ES"/>
        </w:rPr>
        <w:t>) realitzarà una investigació ràpida i confidencial en el termini de 10 dies laborables, en què sentirà les persones afectades i testimonis que es pr</w:t>
      </w:r>
      <w:r w:rsidR="0023101D" w:rsidRPr="00245115">
        <w:rPr>
          <w:rFonts w:ascii="Roboto Light" w:eastAsia="Lustria" w:hAnsi="Roboto Light" w:cs="Lustria"/>
          <w:color w:val="1D1D1B"/>
          <w:sz w:val="24"/>
          <w:szCs w:val="22"/>
          <w:lang w:val="ca-ES" w:eastAsia="es-ES"/>
        </w:rPr>
        <w:t>o</w:t>
      </w:r>
      <w:r w:rsidRPr="00245115">
        <w:rPr>
          <w:rFonts w:ascii="Roboto Light" w:eastAsia="Lustria" w:hAnsi="Roboto Light" w:cs="Lustria"/>
          <w:color w:val="1D1D1B"/>
          <w:sz w:val="24"/>
          <w:szCs w:val="22"/>
          <w:lang w:val="ca-ES" w:eastAsia="es-ES"/>
        </w:rPr>
        <w:t xml:space="preserve">posin i requerirà </w:t>
      </w:r>
      <w:r w:rsidR="0023101D" w:rsidRPr="00245115">
        <w:rPr>
          <w:rFonts w:ascii="Roboto Light" w:eastAsia="Lustria" w:hAnsi="Roboto Light" w:cs="Lustria"/>
          <w:color w:val="1D1D1B"/>
          <w:sz w:val="24"/>
          <w:szCs w:val="22"/>
          <w:lang w:val="ca-ES" w:eastAsia="es-ES"/>
        </w:rPr>
        <w:t>la</w:t>
      </w:r>
      <w:r w:rsidRPr="00245115">
        <w:rPr>
          <w:rFonts w:ascii="Roboto Light" w:eastAsia="Lustria" w:hAnsi="Roboto Light" w:cs="Lustria"/>
          <w:color w:val="1D1D1B"/>
          <w:sz w:val="24"/>
          <w:szCs w:val="22"/>
          <w:lang w:val="ca-ES" w:eastAsia="es-ES"/>
        </w:rPr>
        <w:t xml:space="preserve"> documentació </w:t>
      </w:r>
      <w:r w:rsidR="0023101D" w:rsidRPr="00245115">
        <w:rPr>
          <w:rFonts w:ascii="Roboto Light" w:eastAsia="Lustria" w:hAnsi="Roboto Light" w:cs="Lustria"/>
          <w:color w:val="1D1D1B"/>
          <w:sz w:val="24"/>
          <w:szCs w:val="22"/>
          <w:lang w:val="ca-ES" w:eastAsia="es-ES"/>
        </w:rPr>
        <w:t xml:space="preserve">que </w:t>
      </w:r>
      <w:r w:rsidRPr="00245115">
        <w:rPr>
          <w:rFonts w:ascii="Roboto Light" w:eastAsia="Lustria" w:hAnsi="Roboto Light" w:cs="Lustria"/>
          <w:color w:val="1D1D1B"/>
          <w:sz w:val="24"/>
          <w:szCs w:val="22"/>
          <w:lang w:val="ca-ES" w:eastAsia="es-ES"/>
        </w:rPr>
        <w:t>sigui necessària, sens</w:t>
      </w:r>
      <w:r w:rsidR="005D7FEE" w:rsidRPr="00245115">
        <w:rPr>
          <w:rFonts w:ascii="Roboto Light" w:eastAsia="Lustria" w:hAnsi="Roboto Light" w:cs="Lustria"/>
          <w:color w:val="1D1D1B"/>
          <w:sz w:val="24"/>
          <w:szCs w:val="22"/>
          <w:lang w:val="ca-ES" w:eastAsia="es-ES"/>
        </w:rPr>
        <w:t>e</w:t>
      </w:r>
      <w:r w:rsidRPr="00245115">
        <w:rPr>
          <w:rFonts w:ascii="Roboto Light" w:eastAsia="Lustria" w:hAnsi="Roboto Light" w:cs="Lustria"/>
          <w:color w:val="1D1D1B"/>
          <w:sz w:val="24"/>
          <w:szCs w:val="22"/>
          <w:lang w:val="ca-ES" w:eastAsia="es-ES"/>
        </w:rPr>
        <w:t xml:space="preserve"> perjudici del que </w:t>
      </w:r>
      <w:r w:rsidR="0023101D" w:rsidRPr="00245115">
        <w:rPr>
          <w:rFonts w:ascii="Roboto Light" w:eastAsia="Lustria" w:hAnsi="Roboto Light" w:cs="Lustria"/>
          <w:color w:val="1D1D1B"/>
          <w:sz w:val="24"/>
          <w:szCs w:val="22"/>
          <w:lang w:val="ca-ES" w:eastAsia="es-ES"/>
        </w:rPr>
        <w:t xml:space="preserve">es </w:t>
      </w:r>
      <w:r w:rsidRPr="00245115">
        <w:rPr>
          <w:rFonts w:ascii="Roboto Light" w:eastAsia="Lustria" w:hAnsi="Roboto Light" w:cs="Lustria"/>
          <w:color w:val="1D1D1B"/>
          <w:sz w:val="24"/>
          <w:szCs w:val="22"/>
          <w:lang w:val="ca-ES" w:eastAsia="es-ES"/>
        </w:rPr>
        <w:t xml:space="preserve">disposa </w:t>
      </w:r>
      <w:r w:rsidR="0023101D" w:rsidRPr="00245115">
        <w:rPr>
          <w:rFonts w:ascii="Roboto Light" w:eastAsia="Lustria" w:hAnsi="Roboto Light" w:cs="Lustria"/>
          <w:color w:val="1D1D1B"/>
          <w:sz w:val="24"/>
          <w:szCs w:val="22"/>
          <w:lang w:val="ca-ES" w:eastAsia="es-ES"/>
        </w:rPr>
        <w:t xml:space="preserve">en </w:t>
      </w:r>
      <w:r w:rsidRPr="00245115">
        <w:rPr>
          <w:rFonts w:ascii="Roboto Light" w:eastAsia="Lustria" w:hAnsi="Roboto Light" w:cs="Lustria"/>
          <w:color w:val="1D1D1B"/>
          <w:sz w:val="24"/>
          <w:szCs w:val="22"/>
          <w:lang w:val="ca-ES" w:eastAsia="es-ES"/>
        </w:rPr>
        <w:t xml:space="preserve">matèria de protecció de dades de caràcter personal i documentació reservada. Les persones que siguin requerides han de col·laborar amb </w:t>
      </w:r>
      <w:r w:rsidR="008A4168" w:rsidRPr="00245115">
        <w:rPr>
          <w:rFonts w:ascii="Roboto Light" w:eastAsia="Lustria" w:hAnsi="Roboto Light" w:cs="Lustria"/>
          <w:color w:val="1D1D1B"/>
          <w:sz w:val="24"/>
          <w:szCs w:val="22"/>
          <w:lang w:val="ca-ES" w:eastAsia="es-ES"/>
        </w:rPr>
        <w:t>tota l</w:t>
      </w:r>
      <w:r w:rsidRPr="00245115">
        <w:rPr>
          <w:rFonts w:ascii="Roboto Light" w:eastAsia="Lustria" w:hAnsi="Roboto Light" w:cs="Lustria"/>
          <w:color w:val="1D1D1B"/>
          <w:sz w:val="24"/>
          <w:szCs w:val="22"/>
          <w:lang w:val="ca-ES" w:eastAsia="es-ES"/>
        </w:rPr>
        <w:t>a diligència possible.</w:t>
      </w:r>
    </w:p>
    <w:p w14:paraId="36995317" w14:textId="58882D12"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tot cas, es garantirà la imparcialitat de la seva actuació, per la qual cosa</w:t>
      </w:r>
      <w:r w:rsidR="005D7FEE"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en cas de concórrer algun tipus de parentiu per consanguinitat o afinitat amb alguna o algunes de les persones afectades per la investigació, amistat íntima, enemistat manifesta amb les persones afectades pel procediment o interès directe o indirecte en el procés concret, s'haurà d'abstenir d'actuar i ho haurà de comunicar a l'empresa perquè la substitueixi. En cas que, malgrat l'existència d'aquestes causes, no es produís l'abstenció, </w:t>
      </w:r>
      <w:r w:rsidR="0023101D" w:rsidRPr="00245115">
        <w:rPr>
          <w:rFonts w:ascii="Roboto Light" w:eastAsia="Lustria" w:hAnsi="Roboto Light" w:cs="Lustria"/>
          <w:color w:val="1D1D1B"/>
          <w:sz w:val="24"/>
          <w:szCs w:val="22"/>
          <w:lang w:val="ca-ES" w:eastAsia="es-ES"/>
        </w:rPr>
        <w:t xml:space="preserve">es </w:t>
      </w:r>
      <w:r w:rsidRPr="00245115">
        <w:rPr>
          <w:rFonts w:ascii="Roboto Light" w:eastAsia="Lustria" w:hAnsi="Roboto Light" w:cs="Lustria"/>
          <w:color w:val="1D1D1B"/>
          <w:sz w:val="24"/>
          <w:szCs w:val="22"/>
          <w:lang w:val="ca-ES" w:eastAsia="es-ES"/>
        </w:rPr>
        <w:t>podrà sol·licitar, per qualsevol de les persones afectades pel procediment, la recusació de la persona esmentada.</w:t>
      </w:r>
    </w:p>
    <w:p w14:paraId="407C6C83" w14:textId="473B7810"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8è)</w:t>
      </w:r>
      <w:r w:rsidRPr="00245115">
        <w:rPr>
          <w:rFonts w:ascii="Roboto Light" w:eastAsia="Lustria" w:hAnsi="Roboto Light" w:cs="Lustria"/>
          <w:color w:val="1D1D1B"/>
          <w:sz w:val="24"/>
          <w:szCs w:val="22"/>
          <w:lang w:val="ca-ES" w:eastAsia="es-ES"/>
        </w:rPr>
        <w:t xml:space="preserve"> Durant la tramitació de l'expedient es donarà primer audiència a la víctima i després a la persona d</w:t>
      </w:r>
      <w:r w:rsidR="00331893" w:rsidRPr="00245115">
        <w:rPr>
          <w:rFonts w:ascii="Roboto Light" w:eastAsia="Lustria" w:hAnsi="Roboto Light" w:cs="Lustria"/>
          <w:color w:val="1D1D1B"/>
          <w:sz w:val="24"/>
          <w:szCs w:val="22"/>
          <w:lang w:val="ca-ES" w:eastAsia="es-ES"/>
        </w:rPr>
        <w:t>en</w:t>
      </w:r>
      <w:r w:rsidRPr="00245115">
        <w:rPr>
          <w:rFonts w:ascii="Roboto Light" w:eastAsia="Lustria" w:hAnsi="Roboto Light" w:cs="Lustria"/>
          <w:color w:val="1D1D1B"/>
          <w:sz w:val="24"/>
          <w:szCs w:val="22"/>
          <w:lang w:val="ca-ES" w:eastAsia="es-ES"/>
        </w:rPr>
        <w:t xml:space="preserve">unciada. Ambdues parts implicades poden ser assistides i acompanyades per una persona de la seva confiança, sigui o no representant legal i/o sindical de les persones treballadores, els quals hauran de guardar </w:t>
      </w:r>
      <w:r w:rsidR="005D7FEE" w:rsidRPr="00245115">
        <w:rPr>
          <w:rFonts w:ascii="Roboto Light" w:eastAsia="Lustria" w:hAnsi="Roboto Light" w:cs="Lustria"/>
          <w:color w:val="1D1D1B"/>
          <w:sz w:val="24"/>
          <w:szCs w:val="22"/>
          <w:lang w:val="ca-ES" w:eastAsia="es-ES"/>
        </w:rPr>
        <w:t>secret</w:t>
      </w:r>
      <w:r w:rsidRPr="00245115">
        <w:rPr>
          <w:rFonts w:ascii="Roboto Light" w:eastAsia="Lustria" w:hAnsi="Roboto Light" w:cs="Lustria"/>
          <w:color w:val="1D1D1B"/>
          <w:sz w:val="24"/>
          <w:szCs w:val="22"/>
          <w:lang w:val="ca-ES" w:eastAsia="es-ES"/>
        </w:rPr>
        <w:t xml:space="preserve"> sobre la informació a què tingui accés.</w:t>
      </w:r>
    </w:p>
    <w:p w14:paraId="005BAB25" w14:textId="6C10414F"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lastRenderedPageBreak/>
        <w:t>9è)</w:t>
      </w:r>
      <w:r w:rsidRPr="00245115">
        <w:rPr>
          <w:rFonts w:ascii="Roboto Light" w:eastAsia="Lustria" w:hAnsi="Roboto Light" w:cs="Lustria"/>
          <w:color w:val="1D1D1B"/>
          <w:sz w:val="24"/>
          <w:szCs w:val="22"/>
          <w:lang w:val="ca-ES" w:eastAsia="es-ES"/>
        </w:rPr>
        <w:t xml:space="preserve"> El procediment ha de ser el més àgil i eficaç possible i protegir en tot cas la intimitat, confidencialitat i dignitat de les persones afectades, així com el dret de contradicció de la persona denunciada. Al llarg de tot el procediment es mantindrà una estricta confidencialitat i totes les investigacions internes es duran a terme amb tacte i amb el respecte degut, tant a la denunciant, a la víctima, que en cap cas podran rebre un tracte desfavorable per aquest motiu, com a la persona denunciada, la culpabilitat de la qual no es presumirà. Totes les persones que intervinguin en el procés tindran l'obligació de confidencialitat i de guardar </w:t>
      </w:r>
      <w:r w:rsidR="005D7FEE" w:rsidRPr="00245115">
        <w:rPr>
          <w:rFonts w:ascii="Roboto Light" w:eastAsia="Lustria" w:hAnsi="Roboto Light" w:cs="Lustria"/>
          <w:color w:val="1D1D1B"/>
          <w:sz w:val="24"/>
          <w:szCs w:val="22"/>
          <w:lang w:val="ca-ES" w:eastAsia="es-ES"/>
        </w:rPr>
        <w:t>secret</w:t>
      </w:r>
      <w:r w:rsidRPr="00245115">
        <w:rPr>
          <w:rFonts w:ascii="Roboto Light" w:eastAsia="Lustria" w:hAnsi="Roboto Light" w:cs="Lustria"/>
          <w:color w:val="1D1D1B"/>
          <w:sz w:val="24"/>
          <w:szCs w:val="22"/>
          <w:lang w:val="ca-ES" w:eastAsia="es-ES"/>
        </w:rPr>
        <w:t xml:space="preserve"> </w:t>
      </w:r>
      <w:r w:rsidR="00FA541F" w:rsidRPr="00245115">
        <w:rPr>
          <w:rFonts w:ascii="Roboto Light" w:eastAsia="Lustria" w:hAnsi="Roboto Light" w:cs="Lustria"/>
          <w:color w:val="1D1D1B"/>
          <w:sz w:val="24"/>
          <w:szCs w:val="22"/>
          <w:lang w:val="ca-ES" w:eastAsia="es-ES"/>
        </w:rPr>
        <w:t>sobre</w:t>
      </w:r>
      <w:r w:rsidRPr="00245115">
        <w:rPr>
          <w:rFonts w:ascii="Roboto Light" w:eastAsia="Lustria" w:hAnsi="Roboto Light" w:cs="Lustria"/>
          <w:color w:val="1D1D1B"/>
          <w:sz w:val="24"/>
          <w:szCs w:val="22"/>
          <w:lang w:val="ca-ES" w:eastAsia="es-ES"/>
        </w:rPr>
        <w:t xml:space="preserve"> tota la informació a què tinguin accés.</w:t>
      </w:r>
    </w:p>
    <w:p w14:paraId="57C15DD7" w14:textId="27961236"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10è)</w:t>
      </w:r>
      <w:r w:rsidRPr="00245115">
        <w:rPr>
          <w:rFonts w:ascii="Roboto Light" w:eastAsia="Lustria" w:hAnsi="Roboto Light" w:cs="Lustria"/>
          <w:color w:val="1D1D1B"/>
          <w:sz w:val="24"/>
          <w:szCs w:val="22"/>
          <w:lang w:val="ca-ES" w:eastAsia="es-ES"/>
        </w:rPr>
        <w:t xml:space="preserve"> Durant la tramitació de l</w:t>
      </w:r>
      <w:r w:rsidR="0033189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expedient, a proposta de la persona instructora, la direcció de l</w:t>
      </w:r>
      <w:r w:rsidR="0033189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empresa adoptarà les </w:t>
      </w:r>
      <w:r w:rsidRPr="00245115">
        <w:rPr>
          <w:rFonts w:ascii="Roboto Light" w:eastAsia="Lustria" w:hAnsi="Roboto Light" w:cs="Lustria"/>
          <w:b/>
          <w:bCs/>
          <w:color w:val="1D1D1B"/>
          <w:sz w:val="24"/>
          <w:szCs w:val="22"/>
          <w:lang w:val="ca-ES" w:eastAsia="es-ES"/>
        </w:rPr>
        <w:t>mesures cautelars</w:t>
      </w:r>
      <w:r w:rsidRPr="00245115">
        <w:rPr>
          <w:rFonts w:ascii="Roboto Light" w:eastAsia="Lustria" w:hAnsi="Roboto Light" w:cs="Lustria"/>
          <w:color w:val="1D1D1B"/>
          <w:sz w:val="24"/>
          <w:szCs w:val="22"/>
          <w:lang w:val="ca-ES" w:eastAsia="es-ES"/>
        </w:rPr>
        <w:t xml:space="preserve"> necessàries conduents al cessament immediat de la situació d</w:t>
      </w:r>
      <w:r w:rsidR="0033189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assetjament, sense que aquestes mesures puguin suposar un perjudici permanent i definitiu en les condicions laborals </w:t>
      </w:r>
      <w:r w:rsidR="0023101D" w:rsidRPr="00245115">
        <w:rPr>
          <w:rFonts w:ascii="Roboto Light" w:eastAsia="Lustria" w:hAnsi="Roboto Light" w:cs="Lustria"/>
          <w:color w:val="1D1D1B"/>
          <w:sz w:val="24"/>
          <w:szCs w:val="22"/>
          <w:lang w:val="ca-ES" w:eastAsia="es-ES"/>
        </w:rPr>
        <w:t xml:space="preserve">de les </w:t>
      </w:r>
      <w:r w:rsidRPr="00245115">
        <w:rPr>
          <w:rFonts w:ascii="Roboto Light" w:eastAsia="Lustria" w:hAnsi="Roboto Light" w:cs="Lustria"/>
          <w:color w:val="1D1D1B"/>
          <w:sz w:val="24"/>
          <w:szCs w:val="22"/>
          <w:lang w:val="ca-ES" w:eastAsia="es-ES"/>
        </w:rPr>
        <w:t xml:space="preserve">persones implicades. Al marge d'altres mesures cautelars, la direcció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separarà la presumpta persona assetjadora de la víctima.</w:t>
      </w:r>
    </w:p>
    <w:p w14:paraId="3039F22D"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11è)</w:t>
      </w:r>
      <w:r w:rsidRPr="00245115">
        <w:rPr>
          <w:rFonts w:ascii="Roboto Light" w:eastAsia="Lustria" w:hAnsi="Roboto Light" w:cs="Lustria"/>
          <w:color w:val="1D1D1B"/>
          <w:sz w:val="24"/>
          <w:szCs w:val="22"/>
          <w:lang w:val="ca-ES" w:eastAsia="es-ES"/>
        </w:rPr>
        <w:t xml:space="preserve"> Finalitzada la investigació, la persona que ha tramitat l'expedient elaborarà un informe on es recolliran els fets, els testimonis, proves practicades i/o demanades concloent si, segons la seva opinió, hi ha indicis o no d'assetjament sexual o d'assetjament per raó de sexe.</w:t>
      </w:r>
    </w:p>
    <w:p w14:paraId="3A0C6DE2"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Si de la prova practicada es dedueix la concurrència d'indicis d'assetjament, en les conclusions de l'informe, la persona instructora instarà l'empresa a adoptar les mesures sancionadores oportunes, i fins i tot, en cas de ser molt greu, proposar l'acomiadament disciplinari de la persona agressora.</w:t>
      </w:r>
    </w:p>
    <w:p w14:paraId="09E04029" w14:textId="43D5E80D"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Si de la prova practicada no s'apreciessin indicis d'assetjament, </w:t>
      </w:r>
      <w:r w:rsidR="004E11E3" w:rsidRPr="00245115">
        <w:rPr>
          <w:rFonts w:ascii="Roboto Light" w:eastAsia="Lustria" w:hAnsi="Roboto Light" w:cs="Lustria"/>
          <w:color w:val="1D1D1B"/>
          <w:sz w:val="24"/>
          <w:szCs w:val="22"/>
          <w:lang w:val="ca-ES" w:eastAsia="es-ES"/>
        </w:rPr>
        <w:t xml:space="preserve">es </w:t>
      </w:r>
      <w:r w:rsidRPr="00245115">
        <w:rPr>
          <w:rFonts w:ascii="Roboto Light" w:eastAsia="Lustria" w:hAnsi="Roboto Light" w:cs="Lustria"/>
          <w:color w:val="1D1D1B"/>
          <w:sz w:val="24"/>
          <w:szCs w:val="22"/>
          <w:lang w:val="ca-ES" w:eastAsia="es-ES"/>
        </w:rPr>
        <w:t xml:space="preserve">farà constar a l'informe que de la prova expressament practicada no </w:t>
      </w:r>
      <w:r w:rsidR="004E11E3" w:rsidRPr="00245115">
        <w:rPr>
          <w:rFonts w:ascii="Roboto Light" w:eastAsia="Lustria" w:hAnsi="Roboto Light" w:cs="Lustria"/>
          <w:color w:val="1D1D1B"/>
          <w:sz w:val="24"/>
          <w:szCs w:val="22"/>
          <w:lang w:val="ca-ES" w:eastAsia="es-ES"/>
        </w:rPr>
        <w:t>s'</w:t>
      </w:r>
      <w:r w:rsidRPr="00245115">
        <w:rPr>
          <w:rFonts w:ascii="Roboto Light" w:eastAsia="Lustria" w:hAnsi="Roboto Light" w:cs="Lustria"/>
          <w:color w:val="1D1D1B"/>
          <w:sz w:val="24"/>
          <w:szCs w:val="22"/>
          <w:lang w:val="ca-ES" w:eastAsia="es-ES"/>
        </w:rPr>
        <w:t>aprecia la concurrència d'assetjament sexual o per raó de sexe.</w:t>
      </w:r>
    </w:p>
    <w:p w14:paraId="7B0A1C30" w14:textId="754811A6"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Si, tot i no existir assetjament, troba alguna actuació inadequada o una situació de conflicte, que</w:t>
      </w:r>
      <w:r w:rsidR="004E11E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si continua repetint-se en el temps</w:t>
      </w:r>
      <w:r w:rsidR="004E11E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podria acabar derivant en assetjament, ho comunicarà igualment a la direcció de l'empresa, suggerint l'adopció de </w:t>
      </w:r>
      <w:r w:rsidR="004E11E3" w:rsidRPr="00245115">
        <w:rPr>
          <w:rFonts w:ascii="Roboto Light" w:eastAsia="Lustria" w:hAnsi="Roboto Light" w:cs="Lustria"/>
          <w:color w:val="1D1D1B"/>
          <w:sz w:val="24"/>
          <w:szCs w:val="22"/>
          <w:lang w:val="ca-ES" w:eastAsia="es-ES"/>
        </w:rPr>
        <w:t>les</w:t>
      </w:r>
      <w:r w:rsidRPr="00245115">
        <w:rPr>
          <w:rFonts w:ascii="Roboto Light" w:eastAsia="Lustria" w:hAnsi="Roboto Light" w:cs="Lustria"/>
          <w:color w:val="1D1D1B"/>
          <w:sz w:val="24"/>
          <w:szCs w:val="22"/>
          <w:lang w:val="ca-ES" w:eastAsia="es-ES"/>
        </w:rPr>
        <w:t xml:space="preserve"> mesures </w:t>
      </w:r>
      <w:r w:rsidR="004E11E3" w:rsidRPr="00245115">
        <w:rPr>
          <w:rFonts w:ascii="Roboto Light" w:eastAsia="Lustria" w:hAnsi="Roboto Light" w:cs="Lustria"/>
          <w:color w:val="1D1D1B"/>
          <w:sz w:val="24"/>
          <w:szCs w:val="22"/>
          <w:lang w:val="ca-ES" w:eastAsia="es-ES"/>
        </w:rPr>
        <w:t xml:space="preserve">que </w:t>
      </w:r>
      <w:r w:rsidRPr="00245115">
        <w:rPr>
          <w:rFonts w:ascii="Roboto Light" w:eastAsia="Lustria" w:hAnsi="Roboto Light" w:cs="Lustria"/>
          <w:color w:val="1D1D1B"/>
          <w:sz w:val="24"/>
          <w:szCs w:val="22"/>
          <w:lang w:val="ca-ES" w:eastAsia="es-ES"/>
        </w:rPr>
        <w:t>resultin pertinents per posar fi a aquesta situació.</w:t>
      </w:r>
    </w:p>
    <w:p w14:paraId="4DE85F96" w14:textId="795D9DD4"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b/>
          <w:bCs/>
          <w:color w:val="1D1D1B"/>
          <w:sz w:val="24"/>
          <w:szCs w:val="22"/>
          <w:lang w:val="ca-ES" w:eastAsia="es-ES"/>
        </w:rPr>
        <w:t>12è)</w:t>
      </w:r>
      <w:r w:rsidRPr="00245115">
        <w:rPr>
          <w:rFonts w:ascii="Roboto Light" w:eastAsia="Lustria" w:hAnsi="Roboto Light" w:cs="Lustria"/>
          <w:color w:val="1D1D1B"/>
          <w:sz w:val="24"/>
          <w:szCs w:val="22"/>
          <w:lang w:val="ca-ES" w:eastAsia="es-ES"/>
        </w:rPr>
        <w:t xml:space="preserve"> Cap de les actuacions impedirà que les persones implicades puguin sol·licitar totes les actuacions judicials, administratives o de qualsevol tipus que els resultin adequades.</w:t>
      </w:r>
    </w:p>
    <w:p w14:paraId="177CD557" w14:textId="77777777" w:rsidR="000B0B18" w:rsidRPr="00245115" w:rsidRDefault="000B0B18" w:rsidP="00BD19E5">
      <w:pPr>
        <w:widowControl/>
        <w:autoSpaceDE/>
        <w:autoSpaceDN/>
        <w:spacing w:after="200"/>
        <w:rPr>
          <w:rFonts w:ascii="Roboto Light" w:eastAsia="Lustria" w:hAnsi="Roboto Light" w:cs="Lustria"/>
          <w:color w:val="1D1D1B"/>
          <w:sz w:val="24"/>
          <w:szCs w:val="22"/>
          <w:lang w:val="ca-ES" w:eastAsia="es-ES"/>
        </w:rPr>
      </w:pPr>
    </w:p>
    <w:p w14:paraId="66A7EAF6" w14:textId="2B111FE2" w:rsidR="001B4F31" w:rsidRPr="00245115" w:rsidRDefault="001B4F31" w:rsidP="003354FC">
      <w:pPr>
        <w:pStyle w:val="h3"/>
        <w:rPr>
          <w:lang w:val="ca-ES"/>
        </w:rPr>
      </w:pPr>
      <w:r w:rsidRPr="00245115">
        <w:rPr>
          <w:lang w:val="ca-ES"/>
        </w:rPr>
        <w:t>2.2.2. La resolució de l'expedient d'assetjament</w:t>
      </w:r>
    </w:p>
    <w:p w14:paraId="52EDC7AB" w14:textId="5A05DB8A"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La direcció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una vegada rebudes les conclusions de la persona instructora, adoptarà les decisions que consideri oportunes en el termini de 3 dies laborables, sent l’única capacitada per decidir sobre això. La decisió adoptada es comunicarà per escrit a la víctima, a la persona denunciada i</w:t>
      </w:r>
      <w:r w:rsidR="00331893" w:rsidRPr="00245115">
        <w:rPr>
          <w:rFonts w:ascii="Roboto Light" w:eastAsia="Lustria" w:hAnsi="Roboto Light" w:cs="Lustria"/>
          <w:color w:val="1D1D1B"/>
          <w:sz w:val="24"/>
          <w:szCs w:val="22"/>
          <w:lang w:val="ca-ES" w:eastAsia="es-ES"/>
        </w:rPr>
        <w:t xml:space="preserve"> </w:t>
      </w:r>
      <w:r w:rsidRPr="00245115">
        <w:rPr>
          <w:rFonts w:ascii="Roboto Light" w:eastAsia="Lustria" w:hAnsi="Roboto Light" w:cs="Lustria"/>
          <w:color w:val="1D1D1B"/>
          <w:sz w:val="24"/>
          <w:szCs w:val="22"/>
          <w:lang w:val="ca-ES" w:eastAsia="es-ES"/>
        </w:rPr>
        <w:t>a la persona instructora.</w:t>
      </w:r>
    </w:p>
    <w:p w14:paraId="0711BEF8" w14:textId="527EE899"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w:t>
      </w:r>
      <w:r w:rsidR="00447D5C" w:rsidRPr="00245115">
        <w:rPr>
          <w:rFonts w:ascii="Roboto Light" w:eastAsia="Lustria" w:hAnsi="Roboto Light" w:cs="Lustria"/>
          <w:color w:val="1D1D1B"/>
          <w:sz w:val="24"/>
          <w:szCs w:val="22"/>
          <w:lang w:val="ca-ES" w:eastAsia="es-ES"/>
        </w:rPr>
        <w:t xml:space="preserve"> més a més</w:t>
      </w:r>
      <w:r w:rsidRPr="00245115">
        <w:rPr>
          <w:rFonts w:ascii="Roboto Light" w:eastAsia="Lustria" w:hAnsi="Roboto Light" w:cs="Lustria"/>
          <w:color w:val="1D1D1B"/>
          <w:sz w:val="24"/>
          <w:szCs w:val="22"/>
          <w:lang w:val="ca-ES" w:eastAsia="es-ES"/>
        </w:rPr>
        <w:t>, la decisió finalment adoptada a l'expedient es comunicarà també a la persona responsable de prevenció de riscos laborals. En aquesta comunicació, a fi de garantir la confidencialitat, no es donaran dades personals i s'utilitzaran els codis numèrics assignats a cadascuna de les parts implicades a l'expedient.</w:t>
      </w:r>
    </w:p>
    <w:p w14:paraId="69AE0B00" w14:textId="77777777" w:rsidR="000B0B18" w:rsidRPr="00245115" w:rsidRDefault="000B0B18" w:rsidP="00BD19E5">
      <w:pPr>
        <w:widowControl/>
        <w:autoSpaceDE/>
        <w:autoSpaceDN/>
        <w:spacing w:after="200"/>
        <w:rPr>
          <w:rFonts w:ascii="Roboto Light" w:eastAsia="Lustria" w:hAnsi="Roboto Light" w:cs="Lustria"/>
          <w:color w:val="1D1D1B"/>
          <w:sz w:val="24"/>
          <w:szCs w:val="22"/>
          <w:lang w:val="ca-ES" w:eastAsia="es-ES"/>
        </w:rPr>
      </w:pPr>
    </w:p>
    <w:p w14:paraId="4ED7ED62" w14:textId="5816901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lastRenderedPageBreak/>
        <w:t xml:space="preserve">A la vista de l'informe de conclusions elaborat per la persona instructora, la direcció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procedirà a:</w:t>
      </w:r>
    </w:p>
    <w:p w14:paraId="4CBAB8C5" w14:textId="5611E5F8" w:rsidR="001B4F31" w:rsidRPr="00245115" w:rsidRDefault="001B4F31" w:rsidP="00331893">
      <w:pPr>
        <w:pStyle w:val="Prrafodelista"/>
        <w:widowControl/>
        <w:numPr>
          <w:ilvl w:val="1"/>
          <w:numId w:val="33"/>
        </w:numPr>
        <w:autoSpaceDE/>
        <w:autoSpaceDN/>
        <w:ind w:left="850"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arxivar les actuacions, aixecant acta sobre </w:t>
      </w:r>
      <w:r w:rsidR="004E11E3" w:rsidRPr="00245115">
        <w:rPr>
          <w:rFonts w:ascii="Roboto Light" w:eastAsia="Lustria" w:hAnsi="Roboto Light" w:cs="Lustria"/>
          <w:color w:val="1D1D1B"/>
          <w:sz w:val="24"/>
          <w:szCs w:val="22"/>
          <w:lang w:val="ca-ES" w:eastAsia="es-ES"/>
        </w:rPr>
        <w:t>aquestes</w:t>
      </w:r>
      <w:r w:rsidRPr="00245115">
        <w:rPr>
          <w:rFonts w:ascii="Roboto Light" w:eastAsia="Lustria" w:hAnsi="Roboto Light" w:cs="Lustria"/>
          <w:color w:val="1D1D1B"/>
          <w:sz w:val="24"/>
          <w:szCs w:val="22"/>
          <w:lang w:val="ca-ES" w:eastAsia="es-ES"/>
        </w:rPr>
        <w:t>.</w:t>
      </w:r>
    </w:p>
    <w:p w14:paraId="2391C804" w14:textId="6226060F" w:rsidR="001B4F31" w:rsidRPr="00245115" w:rsidRDefault="001B4F31" w:rsidP="00331893">
      <w:pPr>
        <w:pStyle w:val="Prrafodelista"/>
        <w:widowControl/>
        <w:numPr>
          <w:ilvl w:val="1"/>
          <w:numId w:val="33"/>
        </w:numPr>
        <w:autoSpaceDE/>
        <w:autoSpaceDN/>
        <w:ind w:left="850"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adoptar totes les mesures que consideri oportunes en funció dels suggeriments realitzats per la comissió instructora del procediment d'assetjament. A manera exemplificativa es poden assenyalar entre les decisions que l'empresa pot adoptar en aquest sentit, les següents:</w:t>
      </w:r>
    </w:p>
    <w:p w14:paraId="67C36183" w14:textId="77777777" w:rsidR="00331893" w:rsidRPr="00245115" w:rsidRDefault="00331893" w:rsidP="00331893">
      <w:pPr>
        <w:widowControl/>
        <w:autoSpaceDE/>
        <w:autoSpaceDN/>
        <w:rPr>
          <w:rFonts w:ascii="Roboto Light" w:eastAsia="Lustria" w:hAnsi="Roboto Light" w:cs="Lustria"/>
          <w:color w:val="1D1D1B"/>
          <w:sz w:val="24"/>
          <w:szCs w:val="22"/>
          <w:lang w:val="ca-ES" w:eastAsia="es-ES"/>
        </w:rPr>
      </w:pPr>
    </w:p>
    <w:p w14:paraId="2AB30C3C" w14:textId="77777777" w:rsidR="001B4F31" w:rsidRPr="00245115" w:rsidRDefault="001B4F31" w:rsidP="00331893">
      <w:pPr>
        <w:pStyle w:val="Prrafodelista"/>
        <w:widowControl/>
        <w:autoSpaceDE/>
        <w:autoSpaceDN/>
        <w:spacing w:after="200"/>
        <w:ind w:left="1418" w:hanging="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i/>
          <w:iCs/>
          <w:color w:val="1D1D1B"/>
          <w:sz w:val="24"/>
          <w:szCs w:val="22"/>
          <w:lang w:val="ca-ES" w:eastAsia="es-ES"/>
        </w:rPr>
        <w:t>a.</w:t>
      </w:r>
      <w:r w:rsidRPr="00245115">
        <w:rPr>
          <w:rFonts w:ascii="Roboto Light" w:eastAsia="Lustria" w:hAnsi="Roboto Light" w:cs="Lustria"/>
          <w:color w:val="1D1D1B"/>
          <w:sz w:val="24"/>
          <w:szCs w:val="22"/>
          <w:lang w:val="ca-ES" w:eastAsia="es-ES"/>
        </w:rPr>
        <w:t xml:space="preserve"> separar físicament la presumpta persona agressora de la víctima, mitjançant canvi de lloc i/o torn o horari. En cap cas no s'obligarà la víctima d'assetjament a un canvi de lloc, horari o ubicació dins de l'empresa.</w:t>
      </w:r>
    </w:p>
    <w:p w14:paraId="564735BC" w14:textId="3E32F2C8" w:rsidR="001B4F31" w:rsidRPr="00245115" w:rsidRDefault="001B4F31" w:rsidP="000B0B18">
      <w:pPr>
        <w:pStyle w:val="Prrafodelista"/>
        <w:widowControl/>
        <w:autoSpaceDE/>
        <w:autoSpaceDN/>
        <w:spacing w:after="200"/>
        <w:ind w:left="1418" w:hanging="284"/>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i/>
          <w:iCs/>
          <w:color w:val="1D1D1B"/>
          <w:sz w:val="24"/>
          <w:szCs w:val="22"/>
          <w:lang w:val="ca-ES" w:eastAsia="es-ES"/>
        </w:rPr>
        <w:t>b.</w:t>
      </w:r>
      <w:r w:rsidRPr="00245115">
        <w:rPr>
          <w:rFonts w:ascii="Roboto Light" w:eastAsia="Lustria" w:hAnsi="Roboto Light" w:cs="Lustria"/>
          <w:color w:val="1D1D1B"/>
          <w:sz w:val="24"/>
          <w:szCs w:val="22"/>
          <w:lang w:val="ca-ES" w:eastAsia="es-ES"/>
        </w:rPr>
        <w:t xml:space="preserve"> sense perjudici del que estableix el punt anterior, si escau, i en funció dels resultats de la investigació, se sancionarà la persona agressora aplicant el quadre d'infraccions i sancions previst al conveni col·lectiu d'aplicació a l'empresa o, </w:t>
      </w:r>
      <w:r w:rsidR="008A4168" w:rsidRPr="00245115">
        <w:rPr>
          <w:rFonts w:ascii="Roboto Light" w:eastAsia="Lustria" w:hAnsi="Roboto Light" w:cs="Lustria"/>
          <w:color w:val="1D1D1B"/>
          <w:sz w:val="24"/>
          <w:szCs w:val="22"/>
          <w:lang w:val="ca-ES" w:eastAsia="es-ES"/>
        </w:rPr>
        <w:t>si escau</w:t>
      </w:r>
      <w:r w:rsidRPr="00245115">
        <w:rPr>
          <w:rFonts w:ascii="Roboto Light" w:eastAsia="Lustria" w:hAnsi="Roboto Light" w:cs="Lustria"/>
          <w:color w:val="1D1D1B"/>
          <w:sz w:val="24"/>
          <w:szCs w:val="22"/>
          <w:lang w:val="ca-ES" w:eastAsia="es-ES"/>
        </w:rPr>
        <w:t>, a l'article 54 E</w:t>
      </w:r>
      <w:r w:rsidR="004E11E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T</w:t>
      </w:r>
      <w:r w:rsidR="004E11E3" w:rsidRPr="00245115">
        <w:rPr>
          <w:rFonts w:ascii="Roboto Light" w:eastAsia="Lustria" w:hAnsi="Roboto Light" w:cs="Lustria"/>
          <w:color w:val="1D1D1B"/>
          <w:sz w:val="24"/>
          <w:szCs w:val="22"/>
          <w:lang w:val="ca-ES" w:eastAsia="es-ES"/>
        </w:rPr>
        <w:t>.</w:t>
      </w:r>
    </w:p>
    <w:p w14:paraId="6F1FAAC2" w14:textId="4B00DA32"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Entre les sancions a considerar per aplicar </w:t>
      </w:r>
      <w:r w:rsidR="004E11E3" w:rsidRPr="00245115">
        <w:rPr>
          <w:rFonts w:ascii="Roboto Light" w:eastAsia="Lustria" w:hAnsi="Roboto Light" w:cs="Lustria"/>
          <w:color w:val="1D1D1B"/>
          <w:sz w:val="24"/>
          <w:szCs w:val="22"/>
          <w:lang w:val="ca-ES" w:eastAsia="es-ES"/>
        </w:rPr>
        <w:t xml:space="preserve">a </w:t>
      </w:r>
      <w:r w:rsidRPr="00245115">
        <w:rPr>
          <w:rFonts w:ascii="Roboto Light" w:eastAsia="Lustria" w:hAnsi="Roboto Light" w:cs="Lustria"/>
          <w:color w:val="1D1D1B"/>
          <w:sz w:val="24"/>
          <w:szCs w:val="22"/>
          <w:lang w:val="ca-ES" w:eastAsia="es-ES"/>
        </w:rPr>
        <w:t>la persona agressora es tindran en compte les següents:</w:t>
      </w:r>
    </w:p>
    <w:p w14:paraId="2CE6C53F" w14:textId="14ABCC1C" w:rsidR="001B4F31" w:rsidRPr="00245115" w:rsidRDefault="001B4F31" w:rsidP="003354FC">
      <w:pPr>
        <w:pStyle w:val="Prrafodelista"/>
        <w:widowControl/>
        <w:numPr>
          <w:ilvl w:val="1"/>
          <w:numId w:val="27"/>
        </w:numPr>
        <w:autoSpaceDE/>
        <w:autoSpaceDN/>
        <w:spacing w:after="200"/>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el trasllat, desplaçament, canvi de lloc, jornada o ubicació</w:t>
      </w:r>
      <w:r w:rsidR="007B031A">
        <w:rPr>
          <w:rFonts w:ascii="Roboto Light" w:eastAsia="Lustria" w:hAnsi="Roboto Light" w:cs="Lustria"/>
          <w:color w:val="1D1D1B"/>
          <w:sz w:val="24"/>
          <w:szCs w:val="22"/>
          <w:lang w:val="ca-ES" w:eastAsia="es-ES"/>
        </w:rPr>
        <w:t>,</w:t>
      </w:r>
    </w:p>
    <w:p w14:paraId="2C29C39A" w14:textId="1DC2162E" w:rsidR="001B4F31" w:rsidRPr="00245115" w:rsidRDefault="001B4F31" w:rsidP="003354FC">
      <w:pPr>
        <w:pStyle w:val="Prrafodelista"/>
        <w:widowControl/>
        <w:numPr>
          <w:ilvl w:val="1"/>
          <w:numId w:val="27"/>
        </w:numPr>
        <w:autoSpaceDE/>
        <w:autoSpaceDN/>
        <w:spacing w:after="200"/>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la suspensió de sou i feina</w:t>
      </w:r>
      <w:r w:rsidR="007B031A">
        <w:rPr>
          <w:rFonts w:ascii="Roboto Light" w:eastAsia="Lustria" w:hAnsi="Roboto Light" w:cs="Lustria"/>
          <w:color w:val="1D1D1B"/>
          <w:sz w:val="24"/>
          <w:szCs w:val="22"/>
          <w:lang w:val="ca-ES" w:eastAsia="es-ES"/>
        </w:rPr>
        <w:t>,</w:t>
      </w:r>
    </w:p>
    <w:p w14:paraId="5941A9E2" w14:textId="39D9AB8B" w:rsidR="001B4F31" w:rsidRPr="00245115" w:rsidRDefault="001B4F31" w:rsidP="003354FC">
      <w:pPr>
        <w:pStyle w:val="Prrafodelista"/>
        <w:widowControl/>
        <w:numPr>
          <w:ilvl w:val="1"/>
          <w:numId w:val="27"/>
        </w:numPr>
        <w:autoSpaceDE/>
        <w:autoSpaceDN/>
        <w:spacing w:after="200"/>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la limitació temporal per ascendir</w:t>
      </w:r>
      <w:r w:rsidR="007B031A">
        <w:rPr>
          <w:rFonts w:ascii="Roboto Light" w:eastAsia="Lustria" w:hAnsi="Roboto Light" w:cs="Lustria"/>
          <w:color w:val="1D1D1B"/>
          <w:sz w:val="24"/>
          <w:szCs w:val="22"/>
          <w:lang w:val="ca-ES" w:eastAsia="es-ES"/>
        </w:rPr>
        <w:t>,</w:t>
      </w:r>
    </w:p>
    <w:p w14:paraId="12F8F4F2" w14:textId="1B985649" w:rsidR="001B4F31" w:rsidRPr="000B0B18" w:rsidRDefault="001B4F31" w:rsidP="00BD19E5">
      <w:pPr>
        <w:pStyle w:val="Prrafodelista"/>
        <w:widowControl/>
        <w:numPr>
          <w:ilvl w:val="1"/>
          <w:numId w:val="27"/>
        </w:numPr>
        <w:autoSpaceDE/>
        <w:autoSpaceDN/>
        <w:spacing w:after="200"/>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l'acomiadament disciplinari</w:t>
      </w:r>
      <w:r w:rsidR="007B031A">
        <w:rPr>
          <w:rFonts w:ascii="Roboto Light" w:eastAsia="Lustria" w:hAnsi="Roboto Light" w:cs="Lustria"/>
          <w:color w:val="1D1D1B"/>
          <w:sz w:val="24"/>
          <w:szCs w:val="22"/>
          <w:lang w:val="ca-ES" w:eastAsia="es-ES"/>
        </w:rPr>
        <w:t>.</w:t>
      </w:r>
    </w:p>
    <w:p w14:paraId="740CF52D" w14:textId="21260F9C"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cas que la sanció a la persona agressora no sigui l'extinció de</w:t>
      </w:r>
      <w:r w:rsidR="004E11E3" w:rsidRPr="00245115">
        <w:rPr>
          <w:rFonts w:ascii="Roboto Light" w:eastAsia="Lustria" w:hAnsi="Roboto Light" w:cs="Lustria"/>
          <w:color w:val="1D1D1B"/>
          <w:sz w:val="24"/>
          <w:szCs w:val="22"/>
          <w:lang w:val="ca-ES" w:eastAsia="es-ES"/>
        </w:rPr>
        <w:t xml:space="preserve">l vincle </w:t>
      </w:r>
      <w:r w:rsidRPr="00245115">
        <w:rPr>
          <w:rFonts w:ascii="Roboto Light" w:eastAsia="Lustria" w:hAnsi="Roboto Light" w:cs="Lustria"/>
          <w:color w:val="1D1D1B"/>
          <w:sz w:val="24"/>
          <w:szCs w:val="22"/>
          <w:lang w:val="ca-ES" w:eastAsia="es-ES"/>
        </w:rPr>
        <w:t xml:space="preserve">contractual, la direcció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mantindrà un deure acti</w:t>
      </w:r>
      <w:r w:rsidR="00331893" w:rsidRPr="00245115">
        <w:rPr>
          <w:rFonts w:ascii="Roboto Light" w:eastAsia="Lustria" w:hAnsi="Roboto Light" w:cs="Lustria"/>
          <w:color w:val="1D1D1B"/>
          <w:sz w:val="24"/>
          <w:szCs w:val="22"/>
          <w:lang w:val="ca-ES" w:eastAsia="es-ES"/>
        </w:rPr>
        <w:t>u</w:t>
      </w:r>
      <w:r w:rsidRPr="00245115">
        <w:rPr>
          <w:rFonts w:ascii="Roboto Light" w:eastAsia="Lustria" w:hAnsi="Roboto Light" w:cs="Lustria"/>
          <w:color w:val="1D1D1B"/>
          <w:sz w:val="24"/>
          <w:szCs w:val="22"/>
          <w:lang w:val="ca-ES" w:eastAsia="es-ES"/>
        </w:rPr>
        <w:t xml:space="preserve"> de vigilància respecte a aquesta persona treballadora quan es reincorpori (si és una suspensió), o al seu nou lloc de treball</w:t>
      </w:r>
      <w:r w:rsidR="004E11E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en cas d'un canvi d'ubicació. Però sempre</w:t>
      </w:r>
      <w:r w:rsidR="00447D5C"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i en tot cas, el compliment </w:t>
      </w:r>
      <w:proofErr w:type="spellStart"/>
      <w:r w:rsidR="00331893" w:rsidRPr="00245115">
        <w:rPr>
          <w:rFonts w:ascii="Roboto Light" w:eastAsia="Lustria" w:hAnsi="Roboto Light" w:cs="Lustria"/>
          <w:color w:val="1D1D1B"/>
          <w:sz w:val="24"/>
          <w:szCs w:val="22"/>
          <w:lang w:val="ca-ES" w:eastAsia="es-ES"/>
        </w:rPr>
        <w:t>d'erradicar</w:t>
      </w:r>
      <w:proofErr w:type="spellEnd"/>
      <w:r w:rsidRPr="00245115">
        <w:rPr>
          <w:rFonts w:ascii="Roboto Light" w:eastAsia="Lustria" w:hAnsi="Roboto Light" w:cs="Lustria"/>
          <w:color w:val="1D1D1B"/>
          <w:sz w:val="24"/>
          <w:szCs w:val="22"/>
          <w:lang w:val="ca-ES" w:eastAsia="es-ES"/>
        </w:rPr>
        <w:t xml:space="preserve"> l'assetjament no finalitza amb la mera adopció de la mesura del canvi de lloc o amb la suspensió, i és necessària la vigilància i el control posterior per part de l'empresa.</w:t>
      </w:r>
    </w:p>
    <w:p w14:paraId="3026C3BF" w14:textId="248A7DED"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La direcció de la </w:t>
      </w:r>
      <w:r w:rsidR="00773CE5">
        <w:rPr>
          <w:rFonts w:ascii="Roboto Light" w:eastAsia="Lustria" w:hAnsi="Roboto Light" w:cs="Lustria"/>
          <w:color w:val="1D1D1B"/>
          <w:sz w:val="24"/>
          <w:szCs w:val="22"/>
          <w:lang w:val="ca-ES" w:eastAsia="es-ES"/>
        </w:rPr>
        <w:t>(NOM ENTITAT)</w:t>
      </w:r>
      <w:r w:rsidRPr="00245115">
        <w:rPr>
          <w:rFonts w:ascii="Roboto Light" w:eastAsia="Lustria" w:hAnsi="Roboto Light" w:cs="Lustria"/>
          <w:color w:val="1D1D1B"/>
          <w:sz w:val="24"/>
          <w:szCs w:val="22"/>
          <w:lang w:val="ca-ES" w:eastAsia="es-ES"/>
        </w:rPr>
        <w:t xml:space="preserve"> adoptarà les mesures preventives necessàries per evitar que la situació es torni a repetir, reforçarà les accions formatives i de sensibilització i durà a terme actuacions de protecció de la seguretat i salut de la víctima, entre d'altres, les següents:</w:t>
      </w:r>
    </w:p>
    <w:p w14:paraId="5A304EBA" w14:textId="796768F4"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Avaluació dels riscos psicosocials a l'empresa.</w:t>
      </w:r>
    </w:p>
    <w:p w14:paraId="0A491555" w14:textId="214AF295"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Adopció de mesures de vigilància per protegir la víctima.</w:t>
      </w:r>
    </w:p>
    <w:p w14:paraId="30C4169A" w14:textId="53490995"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Adopció de mesures per evitar la reincidència de les persones sancionades.</w:t>
      </w:r>
    </w:p>
    <w:p w14:paraId="6DA3D8AD" w14:textId="34016F99"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Suport psicològic i social a la persona assetjada.</w:t>
      </w:r>
    </w:p>
    <w:p w14:paraId="41BC50AB" w14:textId="0CC26920"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Modificació de les condicions laborals que, amb el consentiment previ de la persona víctima d'assetjament, s'estimin beneficioses per </w:t>
      </w:r>
      <w:r w:rsidR="004E11E3" w:rsidRPr="00245115">
        <w:rPr>
          <w:rFonts w:ascii="Roboto Light" w:eastAsia="Lustria" w:hAnsi="Roboto Light" w:cs="Lustria"/>
          <w:color w:val="1D1D1B"/>
          <w:sz w:val="24"/>
          <w:szCs w:val="22"/>
          <w:lang w:val="ca-ES" w:eastAsia="es-ES"/>
        </w:rPr>
        <w:t xml:space="preserve">a la seva </w:t>
      </w:r>
      <w:r w:rsidRPr="00245115">
        <w:rPr>
          <w:rFonts w:ascii="Roboto Light" w:eastAsia="Lustria" w:hAnsi="Roboto Light" w:cs="Lustria"/>
          <w:color w:val="1D1D1B"/>
          <w:sz w:val="24"/>
          <w:szCs w:val="22"/>
          <w:lang w:val="ca-ES" w:eastAsia="es-ES"/>
        </w:rPr>
        <w:t>recupera</w:t>
      </w:r>
      <w:r w:rsidR="004E11E3" w:rsidRPr="00245115">
        <w:rPr>
          <w:rFonts w:ascii="Roboto Light" w:eastAsia="Lustria" w:hAnsi="Roboto Light" w:cs="Lustria"/>
          <w:color w:val="1D1D1B"/>
          <w:sz w:val="24"/>
          <w:szCs w:val="22"/>
          <w:lang w:val="ca-ES" w:eastAsia="es-ES"/>
        </w:rPr>
        <w:t>ció</w:t>
      </w:r>
      <w:r w:rsidRPr="00245115">
        <w:rPr>
          <w:rFonts w:ascii="Roboto Light" w:eastAsia="Lustria" w:hAnsi="Roboto Light" w:cs="Lustria"/>
          <w:color w:val="1D1D1B"/>
          <w:sz w:val="24"/>
          <w:szCs w:val="22"/>
          <w:lang w:val="ca-ES" w:eastAsia="es-ES"/>
        </w:rPr>
        <w:t>.</w:t>
      </w:r>
    </w:p>
    <w:p w14:paraId="706F98A5" w14:textId="79804C82"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Formació o reciclatge per a l'actualització professional de la persona assetjada quan hagi estat en IT durant un període de temps perllongat.</w:t>
      </w:r>
    </w:p>
    <w:p w14:paraId="043FDAB2" w14:textId="4AA039A7" w:rsidR="001B4F31" w:rsidRPr="00245115" w:rsidRDefault="001B4F31" w:rsidP="003354FC">
      <w:pPr>
        <w:pStyle w:val="Prrafodelista"/>
        <w:widowControl/>
        <w:numPr>
          <w:ilvl w:val="2"/>
          <w:numId w:val="36"/>
        </w:numPr>
        <w:autoSpaceDE/>
        <w:autoSpaceDN/>
        <w:spacing w:after="200"/>
        <w:ind w:left="851"/>
        <w:contextualSpacing/>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Realització de noves accions formatives i de sensibilització per a la prevenció, detecció i actuació davant l'assetjament sexual i assetjament per raó de sexe, dirigides a totes les persones que presten els seus serveis a l'empresa.</w:t>
      </w:r>
    </w:p>
    <w:p w14:paraId="20B58FBF" w14:textId="54E8DB89" w:rsidR="001B4F31" w:rsidRDefault="001B4F31" w:rsidP="00BD19E5">
      <w:pPr>
        <w:widowControl/>
        <w:autoSpaceDE/>
        <w:autoSpaceDN/>
        <w:spacing w:after="200"/>
        <w:rPr>
          <w:rFonts w:ascii="Roboto Light" w:eastAsia="Lustria" w:hAnsi="Roboto Light" w:cs="Lustria"/>
          <w:color w:val="1D1D1B"/>
          <w:sz w:val="24"/>
          <w:szCs w:val="22"/>
          <w:lang w:val="ca-ES" w:eastAsia="es-ES"/>
        </w:rPr>
      </w:pPr>
    </w:p>
    <w:p w14:paraId="043AFD20" w14:textId="77777777" w:rsidR="000B0B18" w:rsidRPr="00245115" w:rsidRDefault="000B0B18" w:rsidP="00BD19E5">
      <w:pPr>
        <w:widowControl/>
        <w:autoSpaceDE/>
        <w:autoSpaceDN/>
        <w:spacing w:after="200"/>
        <w:rPr>
          <w:rFonts w:ascii="Roboto Light" w:eastAsia="Lustria" w:hAnsi="Roboto Light" w:cs="Lustria"/>
          <w:color w:val="1D1D1B"/>
          <w:sz w:val="24"/>
          <w:szCs w:val="22"/>
          <w:lang w:val="ca-ES" w:eastAsia="es-ES"/>
        </w:rPr>
      </w:pPr>
    </w:p>
    <w:p w14:paraId="705844E3" w14:textId="77777777" w:rsidR="001B4F31" w:rsidRPr="00245115" w:rsidRDefault="001B4F31" w:rsidP="003354FC">
      <w:pPr>
        <w:pStyle w:val="h3"/>
        <w:rPr>
          <w:lang w:val="ca-ES"/>
        </w:rPr>
      </w:pPr>
      <w:r w:rsidRPr="00245115">
        <w:rPr>
          <w:lang w:val="ca-ES"/>
        </w:rPr>
        <w:t>2.2.3. Seguiment</w:t>
      </w:r>
    </w:p>
    <w:p w14:paraId="0E072FE5" w14:textId="5734E8F1" w:rsidR="001B4F31"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lastRenderedPageBreak/>
        <w:t xml:space="preserve">Un cop tancat l'expedient, i en un termini no superior a trenta dies naturals, la persona encarregada de tramitar i investigar la queixa </w:t>
      </w:r>
      <w:r w:rsidRPr="00245115">
        <w:rPr>
          <w:rFonts w:ascii="Roboto Light" w:eastAsia="Lustria" w:hAnsi="Roboto Light" w:cs="Lustria"/>
          <w:color w:val="1D1D1B"/>
          <w:sz w:val="24"/>
          <w:szCs w:val="22"/>
          <w:highlight w:val="lightGray"/>
          <w:lang w:val="ca-ES" w:eastAsia="es-ES"/>
        </w:rPr>
        <w:t>(INDICAR NOM)</w:t>
      </w:r>
      <w:r w:rsidRPr="00245115">
        <w:rPr>
          <w:rFonts w:ascii="Roboto Light" w:eastAsia="Lustria" w:hAnsi="Roboto Light" w:cs="Lustria"/>
          <w:color w:val="1D1D1B"/>
          <w:sz w:val="24"/>
          <w:szCs w:val="22"/>
          <w:lang w:val="ca-ES" w:eastAsia="es-ES"/>
        </w:rPr>
        <w:t xml:space="preserve"> estarà obligada a fer un seguiment sobre els acords adoptats, és a dir, sobre el seu compliment i/o resultat de les mesures adoptades. Del resultat d'aquest seguiment es farà l'informe oportú que recollirà la proposta de mesures a adoptar per al supòsit que els fets causants del procediment </w:t>
      </w:r>
      <w:r w:rsidR="008A4168" w:rsidRPr="00245115">
        <w:rPr>
          <w:rFonts w:ascii="Roboto Light" w:eastAsia="Lustria" w:hAnsi="Roboto Light" w:cs="Lustria"/>
          <w:color w:val="1D1D1B"/>
          <w:sz w:val="24"/>
          <w:szCs w:val="22"/>
          <w:lang w:val="ca-ES" w:eastAsia="es-ES"/>
        </w:rPr>
        <w:t>continuïn</w:t>
      </w:r>
      <w:r w:rsidRPr="00245115">
        <w:rPr>
          <w:rFonts w:ascii="Roboto Light" w:eastAsia="Lustria" w:hAnsi="Roboto Light" w:cs="Lustria"/>
          <w:color w:val="1D1D1B"/>
          <w:sz w:val="24"/>
          <w:szCs w:val="22"/>
          <w:lang w:val="ca-ES" w:eastAsia="es-ES"/>
        </w:rPr>
        <w:t xml:space="preserve"> produint-se i s'analitzarà també si s'han implantat les mesures preventives i sancionadores proposades, si escau. Aquest informe es remetrà a la direcció de l'empresa per tal que adopti les mesures necessàries, així com a la representació legal de les persones treballadores</w:t>
      </w:r>
      <w:r w:rsidR="004E11E3" w:rsidRPr="00245115">
        <w:rPr>
          <w:rFonts w:ascii="Roboto Light" w:eastAsia="Lustria" w:hAnsi="Roboto Light" w:cs="Lustria"/>
          <w:color w:val="1D1D1B"/>
          <w:sz w:val="24"/>
          <w:szCs w:val="22"/>
          <w:lang w:val="ca-ES" w:eastAsia="es-ES"/>
        </w:rPr>
        <w:t>,</w:t>
      </w:r>
      <w:r w:rsidRPr="00245115">
        <w:rPr>
          <w:rFonts w:ascii="Roboto Light" w:eastAsia="Lustria" w:hAnsi="Roboto Light" w:cs="Lustria"/>
          <w:color w:val="1D1D1B"/>
          <w:sz w:val="24"/>
          <w:szCs w:val="22"/>
          <w:lang w:val="ca-ES" w:eastAsia="es-ES"/>
        </w:rPr>
        <w:t xml:space="preserve"> si n'hi hagués</w:t>
      </w:r>
      <w:r w:rsidR="004E11E3" w:rsidRPr="00245115">
        <w:rPr>
          <w:rFonts w:ascii="Roboto Light" w:eastAsia="Lustria" w:hAnsi="Roboto Light" w:cs="Lustria"/>
          <w:color w:val="1D1D1B"/>
          <w:sz w:val="24"/>
          <w:szCs w:val="22"/>
          <w:lang w:val="ca-ES" w:eastAsia="es-ES"/>
        </w:rPr>
        <w:t xml:space="preserve">, i </w:t>
      </w:r>
      <w:r w:rsidRPr="00245115">
        <w:rPr>
          <w:rFonts w:ascii="Roboto Light" w:eastAsia="Lustria" w:hAnsi="Roboto Light" w:cs="Lustria"/>
          <w:color w:val="1D1D1B"/>
          <w:sz w:val="24"/>
          <w:szCs w:val="22"/>
          <w:lang w:val="ca-ES" w:eastAsia="es-ES"/>
        </w:rPr>
        <w:t>a la persona responsable de prevenció de riscos laborals, amb les cauteles assenyalades en el procediment respecte a la confidencialitat de les dades personals de les parts afectades.</w:t>
      </w:r>
    </w:p>
    <w:p w14:paraId="23D94E27" w14:textId="77777777" w:rsidR="00885F4A" w:rsidRPr="00245115" w:rsidRDefault="00885F4A" w:rsidP="00BD19E5">
      <w:pPr>
        <w:widowControl/>
        <w:autoSpaceDE/>
        <w:autoSpaceDN/>
        <w:spacing w:after="200"/>
        <w:rPr>
          <w:rFonts w:ascii="Roboto Light" w:eastAsia="Lustria" w:hAnsi="Roboto Light" w:cs="Lustria"/>
          <w:color w:val="1D1D1B"/>
          <w:sz w:val="24"/>
          <w:szCs w:val="22"/>
          <w:lang w:val="ca-ES" w:eastAsia="es-ES"/>
        </w:rPr>
      </w:pPr>
    </w:p>
    <w:p w14:paraId="44C50E27" w14:textId="757BCC3D" w:rsidR="001B4F31" w:rsidRPr="00245115" w:rsidRDefault="004A2FC4" w:rsidP="00BD19E5">
      <w:pPr>
        <w:widowControl/>
        <w:autoSpaceDE/>
        <w:autoSpaceDN/>
        <w:spacing w:after="200"/>
        <w:rPr>
          <w:rFonts w:ascii="Roboto Light" w:eastAsia="Lustria" w:hAnsi="Roboto Light" w:cs="Lustria"/>
          <w:color w:val="1D1D1B"/>
          <w:sz w:val="24"/>
          <w:szCs w:val="22"/>
          <w:lang w:val="ca-ES" w:eastAsia="es-ES"/>
        </w:rPr>
      </w:pPr>
      <w:r w:rsidRPr="00245115">
        <w:rPr>
          <w:noProof/>
          <w:lang w:val="ca-ES" w:eastAsia="ca-ES"/>
        </w:rPr>
        <mc:AlternateContent>
          <mc:Choice Requires="wps">
            <w:drawing>
              <wp:anchor distT="45720" distB="45720" distL="114300" distR="114300" simplePos="0" relativeHeight="251663360" behindDoc="1" locked="0" layoutInCell="1" allowOverlap="1" wp14:anchorId="033D81A7" wp14:editId="31CAE45C">
                <wp:simplePos x="0" y="0"/>
                <wp:positionH relativeFrom="margin">
                  <wp:posOffset>0</wp:posOffset>
                </wp:positionH>
                <wp:positionV relativeFrom="paragraph">
                  <wp:posOffset>276111</wp:posOffset>
                </wp:positionV>
                <wp:extent cx="1044575" cy="147193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471930"/>
                        </a:xfrm>
                        <a:prstGeom prst="rect">
                          <a:avLst/>
                        </a:prstGeom>
                        <a:noFill/>
                        <a:ln w="9525">
                          <a:noFill/>
                          <a:miter lim="800000"/>
                          <a:headEnd/>
                          <a:tailEnd/>
                        </a:ln>
                      </wps:spPr>
                      <wps:txbx>
                        <w:txbxContent>
                          <w:p w14:paraId="7593AD48" w14:textId="77777777" w:rsidR="00C831E1" w:rsidRPr="00A06E0C" w:rsidRDefault="00C831E1" w:rsidP="00C831E1">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3D81A7" id="_x0000_s1028" type="#_x0000_t202" style="position:absolute;left:0;text-align:left;margin-left:0;margin-top:21.75pt;width:82.25pt;height:115.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" filled="f" stroked="f">
                <v:textbox>
                  <w:txbxContent>
                    <w:p w14:paraId="7593AD48" w14:textId="77777777" w:rsidR="00C831E1" w:rsidRPr="00A06E0C" w:rsidRDefault="00C831E1" w:rsidP="00C831E1">
                      <w:pPr>
                        <w:spacing w:before="100" w:beforeAutospacing="1" w:after="100" w:afterAutospacing="1" w:line="170" w:lineRule="auto"/>
                        <w:rPr>
                          <w:color w:val="A2246D"/>
                          <w:sz w:val="300"/>
                          <w:szCs w:val="300"/>
                        </w:rPr>
                      </w:pPr>
                      <w:r w:rsidRPr="00A06E0C">
                        <w:rPr>
                          <w:rFonts w:ascii="Korolev Military Stencil" w:eastAsia="Palatino Linotype" w:hAnsi="Korolev Military Stencil" w:cs="Palatino Linotype"/>
                          <w:b/>
                          <w:color w:val="A2246D"/>
                          <w:sz w:val="300"/>
                          <w:szCs w:val="300"/>
                        </w:rPr>
                        <w:t>3</w:t>
                      </w:r>
                    </w:p>
                  </w:txbxContent>
                </v:textbox>
                <w10:wrap type="square" anchorx="margin"/>
              </v:shape>
            </w:pict>
          </mc:Fallback>
        </mc:AlternateContent>
      </w:r>
    </w:p>
    <w:p w14:paraId="56BCBD37" w14:textId="68508E9B" w:rsidR="001B4F31" w:rsidRPr="00245115" w:rsidRDefault="001B4F31" w:rsidP="00C831E1">
      <w:pPr>
        <w:pStyle w:val="h1"/>
        <w:spacing w:line="216" w:lineRule="auto"/>
        <w:rPr>
          <w:lang w:val="ca-ES"/>
        </w:rPr>
      </w:pPr>
      <w:r w:rsidRPr="00245115">
        <w:rPr>
          <w:lang w:val="ca-ES"/>
        </w:rPr>
        <w:t xml:space="preserve">DURADA, </w:t>
      </w:r>
      <w:r w:rsidR="004A2FC4">
        <w:rPr>
          <w:lang w:val="ca-ES"/>
        </w:rPr>
        <w:br/>
      </w:r>
      <w:r w:rsidRPr="00245115">
        <w:rPr>
          <w:lang w:val="ca-ES"/>
        </w:rPr>
        <w:t xml:space="preserve">OBLIGATORIETAT DE COMPLIMENT I ENTRADA </w:t>
      </w:r>
      <w:r w:rsidR="004A2FC4">
        <w:rPr>
          <w:lang w:val="ca-ES"/>
        </w:rPr>
        <w:br/>
      </w:r>
      <w:r w:rsidRPr="00245115">
        <w:rPr>
          <w:lang w:val="ca-ES"/>
        </w:rPr>
        <w:t>EN VIGOR</w:t>
      </w:r>
    </w:p>
    <w:p w14:paraId="1AD79672"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5BB34132" w14:textId="19E6BEC8"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El contingut del present protocol és de compliment obligat, entrant en vigor a partir de la seva comunicació a la plantilla de l'empresa </w:t>
      </w:r>
      <w:r w:rsidR="00447D5C" w:rsidRPr="00245115">
        <w:rPr>
          <w:rFonts w:ascii="Roboto Light" w:eastAsia="Lustria" w:hAnsi="Roboto Light" w:cs="Lustria"/>
          <w:color w:val="1D1D1B"/>
          <w:sz w:val="24"/>
          <w:szCs w:val="22"/>
          <w:lang w:val="ca-ES" w:eastAsia="es-ES"/>
        </w:rPr>
        <w:t>mitjançant</w:t>
      </w:r>
      <w:r w:rsidRPr="00245115">
        <w:rPr>
          <w:rFonts w:ascii="Roboto Light" w:eastAsia="Lustria" w:hAnsi="Roboto Light" w:cs="Lustria"/>
          <w:color w:val="1D1D1B"/>
          <w:sz w:val="24"/>
          <w:szCs w:val="22"/>
          <w:lang w:val="ca-ES" w:eastAsia="es-ES"/>
        </w:rPr>
        <w:t xml:space="preserve"> (</w:t>
      </w:r>
      <w:r w:rsidRPr="00245115">
        <w:rPr>
          <w:rFonts w:ascii="Roboto Light" w:eastAsia="Lustria" w:hAnsi="Roboto Light" w:cs="Lustria"/>
          <w:color w:val="1D1D1B"/>
          <w:sz w:val="24"/>
          <w:szCs w:val="22"/>
          <w:highlight w:val="lightGray"/>
          <w:lang w:val="ca-ES" w:eastAsia="es-ES"/>
        </w:rPr>
        <w:t>INDICAR ELS MITJANS</w:t>
      </w:r>
      <w:r w:rsidRPr="00245115">
        <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Roboto Light"/>
          <w:color w:val="1D1D1B"/>
          <w:szCs w:val="22"/>
          <w:lang w:val="ca-ES" w:eastAsia="es-ES"/>
        </w:rPr>
        <w:footnoteReference w:id="1"/>
      </w:r>
      <w:r w:rsidRPr="00245115">
        <w:rPr>
          <w:rFonts w:ascii="Roboto Light" w:eastAsia="Lustria" w:hAnsi="Roboto Light" w:cs="Lustria"/>
          <w:color w:val="1D1D1B"/>
          <w:sz w:val="24"/>
          <w:szCs w:val="22"/>
          <w:lang w:val="ca-ES" w:eastAsia="es-ES"/>
        </w:rPr>
        <w:t xml:space="preserve"> i mantenint-se vigent fins a (</w:t>
      </w:r>
      <w:r w:rsidRPr="00245115">
        <w:rPr>
          <w:rFonts w:ascii="Roboto Light" w:eastAsia="Lustria" w:hAnsi="Roboto Light" w:cs="Lustria"/>
          <w:color w:val="1D1D1B"/>
          <w:sz w:val="24"/>
          <w:szCs w:val="22"/>
          <w:highlight w:val="lightGray"/>
          <w:lang w:val="ca-ES" w:eastAsia="es-ES"/>
        </w:rPr>
        <w:t>INDICAR DATA).</w:t>
      </w:r>
    </w:p>
    <w:p w14:paraId="06D8F455"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No obstant això, caldrà fer una revisió i adequació del protocol, en els casos següents.</w:t>
      </w:r>
    </w:p>
    <w:p w14:paraId="4C221A33" w14:textId="1FFFA3F6" w:rsidR="001B4F31" w:rsidRPr="00245115" w:rsidRDefault="001B4F31" w:rsidP="004E11E3">
      <w:pPr>
        <w:pStyle w:val="Prrafodelista"/>
        <w:widowControl/>
        <w:numPr>
          <w:ilvl w:val="3"/>
          <w:numId w:val="37"/>
        </w:numPr>
        <w:autoSpaceDE/>
        <w:autoSpaceDN/>
        <w:ind w:left="425"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En qualsevol moment al llarg de la seva vigència per tal de reorientar el compliment dels seus objectius de prevenció i actuació davant l'assetjament sexual i assetjament per raó de sexe</w:t>
      </w:r>
      <w:r w:rsidR="004E11E3" w:rsidRPr="00245115">
        <w:rPr>
          <w:rFonts w:ascii="Roboto Light" w:eastAsia="Lustria" w:hAnsi="Roboto Light" w:cs="Lustria"/>
          <w:color w:val="1D1D1B"/>
          <w:sz w:val="24"/>
          <w:szCs w:val="22"/>
          <w:lang w:val="ca-ES" w:eastAsia="es-ES"/>
        </w:rPr>
        <w:t>.</w:t>
      </w:r>
    </w:p>
    <w:p w14:paraId="5353EEA4" w14:textId="3D25A356" w:rsidR="001B4F31" w:rsidRPr="00245115" w:rsidRDefault="001B4F31" w:rsidP="004E11E3">
      <w:pPr>
        <w:pStyle w:val="Prrafodelista"/>
        <w:widowControl/>
        <w:numPr>
          <w:ilvl w:val="3"/>
          <w:numId w:val="37"/>
        </w:numPr>
        <w:autoSpaceDE/>
        <w:autoSpaceDN/>
        <w:ind w:left="425" w:hanging="357"/>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Quan es posi de manifest la falta d'adequació als requisits legal</w:t>
      </w:r>
      <w:r w:rsidR="002E7B7A">
        <w:rPr>
          <w:rFonts w:ascii="Roboto Light" w:eastAsia="Lustria" w:hAnsi="Roboto Light" w:cs="Lustria"/>
          <w:color w:val="1D1D1B"/>
          <w:sz w:val="24"/>
          <w:szCs w:val="22"/>
          <w:lang w:val="ca-ES" w:eastAsia="es-ES"/>
        </w:rPr>
        <w:t>s</w:t>
      </w:r>
      <w:r w:rsidRPr="00245115">
        <w:rPr>
          <w:rFonts w:ascii="Roboto Light" w:eastAsia="Lustria" w:hAnsi="Roboto Light" w:cs="Lustria"/>
          <w:color w:val="1D1D1B"/>
          <w:sz w:val="24"/>
          <w:szCs w:val="22"/>
          <w:lang w:val="ca-ES" w:eastAsia="es-ES"/>
        </w:rPr>
        <w:t xml:space="preserve"> i reglamentaris o la </w:t>
      </w:r>
      <w:r w:rsidR="004E11E3" w:rsidRPr="00245115">
        <w:rPr>
          <w:rFonts w:ascii="Roboto Light" w:eastAsia="Lustria" w:hAnsi="Roboto Light" w:cs="Lustria"/>
          <w:color w:val="1D1D1B"/>
          <w:sz w:val="24"/>
          <w:szCs w:val="22"/>
          <w:lang w:val="ca-ES" w:eastAsia="es-ES"/>
        </w:rPr>
        <w:t xml:space="preserve">seva </w:t>
      </w:r>
      <w:r w:rsidRPr="00245115">
        <w:rPr>
          <w:rFonts w:ascii="Roboto Light" w:eastAsia="Lustria" w:hAnsi="Roboto Light" w:cs="Lustria"/>
          <w:color w:val="1D1D1B"/>
          <w:sz w:val="24"/>
          <w:szCs w:val="22"/>
          <w:lang w:val="ca-ES" w:eastAsia="es-ES"/>
        </w:rPr>
        <w:t>insuficiència com a resultat de l'actuació de la Inspecció de Treball i Seguretat Social.</w:t>
      </w:r>
    </w:p>
    <w:p w14:paraId="55F6FACB" w14:textId="447E412B" w:rsidR="001B4F31" w:rsidRPr="00245115" w:rsidRDefault="001B4F31" w:rsidP="004E11E3">
      <w:pPr>
        <w:pStyle w:val="Prrafodelista"/>
        <w:widowControl/>
        <w:numPr>
          <w:ilvl w:val="3"/>
          <w:numId w:val="37"/>
        </w:numPr>
        <w:autoSpaceDE/>
        <w:autoSpaceDN/>
        <w:ind w:left="426"/>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 xml:space="preserve">En els supòsits de fusió, absorció, transmissió o modificació de l'estatus jurídic de l'empresa i davant de qualsevol incidència que modifica de manera substancial la plantilla de l'empresa, els </w:t>
      </w:r>
      <w:r w:rsidR="004E11E3" w:rsidRPr="00245115">
        <w:rPr>
          <w:rFonts w:ascii="Roboto Light" w:eastAsia="Lustria" w:hAnsi="Roboto Light" w:cs="Lustria"/>
          <w:color w:val="1D1D1B"/>
          <w:sz w:val="24"/>
          <w:szCs w:val="22"/>
          <w:lang w:val="ca-ES" w:eastAsia="es-ES"/>
        </w:rPr>
        <w:t xml:space="preserve">seus </w:t>
      </w:r>
      <w:r w:rsidRPr="00245115">
        <w:rPr>
          <w:rFonts w:ascii="Roboto Light" w:eastAsia="Lustria" w:hAnsi="Roboto Light" w:cs="Lustria"/>
          <w:color w:val="1D1D1B"/>
          <w:sz w:val="24"/>
          <w:szCs w:val="22"/>
          <w:lang w:val="ca-ES" w:eastAsia="es-ES"/>
        </w:rPr>
        <w:t>mètodes de treball</w:t>
      </w:r>
      <w:r w:rsidR="004E11E3" w:rsidRPr="00245115">
        <w:rPr>
          <w:rFonts w:ascii="Roboto Light" w:eastAsia="Lustria" w:hAnsi="Roboto Light" w:cs="Lustria"/>
          <w:color w:val="1D1D1B"/>
          <w:sz w:val="24"/>
          <w:szCs w:val="22"/>
          <w:lang w:val="ca-ES" w:eastAsia="es-ES"/>
        </w:rPr>
        <w:t xml:space="preserve"> i</w:t>
      </w:r>
      <w:r w:rsidRPr="00245115">
        <w:rPr>
          <w:rFonts w:ascii="Roboto Light" w:eastAsia="Lustria" w:hAnsi="Roboto Light" w:cs="Lustria"/>
          <w:color w:val="1D1D1B"/>
          <w:sz w:val="24"/>
          <w:szCs w:val="22"/>
          <w:lang w:val="ca-ES" w:eastAsia="es-ES"/>
        </w:rPr>
        <w:t xml:space="preserve"> l'organització.</w:t>
      </w:r>
    </w:p>
    <w:p w14:paraId="7F002931" w14:textId="3554827C" w:rsidR="001B4F31" w:rsidRPr="00245115" w:rsidRDefault="001B4F31" w:rsidP="004E11E3">
      <w:pPr>
        <w:pStyle w:val="Prrafodelista"/>
        <w:widowControl/>
        <w:numPr>
          <w:ilvl w:val="3"/>
          <w:numId w:val="37"/>
        </w:numPr>
        <w:autoSpaceDE/>
        <w:autoSpaceDN/>
        <w:ind w:left="426"/>
        <w:rPr>
          <w:rFonts w:ascii="Roboto Light" w:eastAsia="Lustria" w:hAnsi="Roboto Light" w:cs="Lustria"/>
          <w:color w:val="1D1D1B"/>
          <w:sz w:val="24"/>
          <w:szCs w:val="22"/>
          <w:lang w:val="ca-ES" w:eastAsia="es-ES"/>
        </w:rPr>
      </w:pPr>
      <w:r w:rsidRPr="00245115">
        <w:rPr>
          <w:rFonts w:ascii="Roboto Light" w:eastAsia="Lustria" w:hAnsi="Roboto Light" w:cs="Lustria"/>
          <w:color w:val="1D1D1B"/>
          <w:sz w:val="24"/>
          <w:szCs w:val="22"/>
          <w:lang w:val="ca-ES" w:eastAsia="es-ES"/>
        </w:rPr>
        <w:t>Quan una resolució judicial condemni l'empresa per discriminació per raó de sexe o sexual o determini la manca d'adequació del protocol als requisits legals o reglamentaris.</w:t>
      </w:r>
    </w:p>
    <w:p w14:paraId="443928C6" w14:textId="77777777" w:rsidR="001B4F31" w:rsidRPr="00245115" w:rsidRDefault="001B4F31" w:rsidP="00BD19E5">
      <w:pPr>
        <w:widowControl/>
        <w:autoSpaceDE/>
        <w:autoSpaceDN/>
        <w:spacing w:after="200"/>
        <w:rPr>
          <w:rFonts w:ascii="Roboto Light" w:eastAsia="Lustria" w:hAnsi="Roboto Light" w:cs="Lustria"/>
          <w:color w:val="1D1D1B"/>
          <w:sz w:val="24"/>
          <w:szCs w:val="22"/>
          <w:lang w:val="ca-ES" w:eastAsia="es-ES"/>
        </w:rPr>
      </w:pPr>
    </w:p>
    <w:p w14:paraId="5FDE0407" w14:textId="23735CEA" w:rsidR="00C831E1" w:rsidRPr="00245115" w:rsidRDefault="001B4F31" w:rsidP="00BD19E5">
      <w:pPr>
        <w:widowControl/>
        <w:autoSpaceDE/>
        <w:autoSpaceDN/>
        <w:spacing w:after="200"/>
        <w:rPr>
          <w:rFonts w:ascii="Roboto" w:eastAsia="Palatino Linotype" w:hAnsi="Roboto" w:cs="Palatino Linotype"/>
          <w:b/>
          <w:color w:val="1D1D1B"/>
          <w:sz w:val="24"/>
          <w:lang w:val="ca-ES" w:eastAsia="es-ES"/>
        </w:rPr>
      </w:pPr>
      <w:r w:rsidRPr="00245115">
        <w:rPr>
          <w:rFonts w:ascii="Roboto" w:eastAsia="Palatino Linotype" w:hAnsi="Roboto" w:cs="Palatino Linotype"/>
          <w:b/>
          <w:color w:val="1D1D1B"/>
          <w:sz w:val="24"/>
          <w:lang w:val="ca-ES" w:eastAsia="es-ES"/>
        </w:rPr>
        <w:t>Aquest procediment no impedeix el dret de la víctima a denunciar, en qualsevol moment, davant la Inspecció de Treball i la Seguretat Social, així com davant la jurisdicció civil, laboral o penal.</w:t>
      </w:r>
      <w:r w:rsidR="00C831E1" w:rsidRPr="00245115">
        <w:rPr>
          <w:rFonts w:ascii="Roboto" w:eastAsia="Palatino Linotype" w:hAnsi="Roboto" w:cs="Palatino Linotype"/>
          <w:b/>
          <w:color w:val="1D1D1B"/>
          <w:sz w:val="24"/>
          <w:lang w:val="ca-ES" w:eastAsia="es-ES"/>
        </w:rPr>
        <w:br w:type="page"/>
      </w:r>
    </w:p>
    <w:p w14:paraId="7ED36A09" w14:textId="77777777" w:rsidR="00C831E1" w:rsidRPr="00245115" w:rsidRDefault="00C831E1" w:rsidP="00C831E1">
      <w:pPr>
        <w:spacing w:line="216" w:lineRule="auto"/>
        <w:jc w:val="left"/>
        <w:rPr>
          <w:rFonts w:ascii="Palatino Linotype" w:eastAsia="Palatino Linotype" w:hAnsi="Palatino Linotype" w:cs="Palatino Linotype"/>
          <w:lang w:val="ca-ES"/>
        </w:rPr>
      </w:pPr>
      <w:r w:rsidRPr="00245115">
        <w:rPr>
          <w:rFonts w:ascii="Palatino Linotype" w:eastAsia="Palatino Linotype" w:hAnsi="Palatino Linotype" w:cs="Palatino Linotype"/>
          <w:noProof/>
          <w:lang w:val="ca-ES" w:eastAsia="ca-ES"/>
        </w:rPr>
        <w:lastRenderedPageBreak/>
        <mc:AlternateContent>
          <mc:Choice Requires="wps">
            <w:drawing>
              <wp:anchor distT="45720" distB="45720" distL="114300" distR="114300" simplePos="0" relativeHeight="251666432" behindDoc="0" locked="0" layoutInCell="1" allowOverlap="1" wp14:anchorId="0F97E212" wp14:editId="50C87753">
                <wp:simplePos x="0" y="0"/>
                <wp:positionH relativeFrom="margin">
                  <wp:posOffset>1235075</wp:posOffset>
                </wp:positionH>
                <wp:positionV relativeFrom="paragraph">
                  <wp:posOffset>187177</wp:posOffset>
                </wp:positionV>
                <wp:extent cx="4175760" cy="140462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noFill/>
                        <a:ln w="9525">
                          <a:noFill/>
                          <a:miter lim="800000"/>
                          <a:headEnd/>
                          <a:tailEnd/>
                        </a:ln>
                      </wps:spPr>
                      <wps:txbx>
                        <w:txbxContent>
                          <w:p w14:paraId="3AA576AA" w14:textId="14864BFD" w:rsidR="00C831E1" w:rsidRPr="006108B9" w:rsidRDefault="00C831E1" w:rsidP="00C831E1">
                            <w:pPr>
                              <w:spacing w:line="216" w:lineRule="auto"/>
                              <w:jc w:val="left"/>
                              <w:rPr>
                                <w:rFonts w:ascii="Roboto Condensed" w:hAnsi="Roboto Condensed"/>
                                <w:color w:val="EE7610"/>
                                <w:position w:val="2"/>
                                <w:sz w:val="44"/>
                                <w:szCs w:val="44"/>
                              </w:rPr>
                            </w:pPr>
                            <w:r w:rsidRPr="006108B9">
                              <w:rPr>
                                <w:rFonts w:ascii="Roboto Condensed" w:eastAsia="Palatino Linotype" w:hAnsi="Roboto Condensed" w:cs="Palatino Linotype"/>
                                <w:b/>
                                <w:color w:val="EE7610"/>
                                <w:position w:val="2"/>
                                <w:sz w:val="44"/>
                                <w:szCs w:val="44"/>
                              </w:rPr>
                              <w:t>MODEL DE QUE</w:t>
                            </w:r>
                            <w:r>
                              <w:rPr>
                                <w:rFonts w:ascii="Roboto Condensed" w:eastAsia="Palatino Linotype" w:hAnsi="Roboto Condensed" w:cs="Palatino Linotype"/>
                                <w:b/>
                                <w:color w:val="EE7610"/>
                                <w:position w:val="2"/>
                                <w:sz w:val="44"/>
                                <w:szCs w:val="44"/>
                              </w:rPr>
                              <w:t>IX</w:t>
                            </w:r>
                            <w:r w:rsidRPr="006108B9">
                              <w:rPr>
                                <w:rFonts w:ascii="Roboto Condensed" w:eastAsia="Palatino Linotype" w:hAnsi="Roboto Condensed" w:cs="Palatino Linotype"/>
                                <w:b/>
                                <w:color w:val="EE7610"/>
                                <w:position w:val="2"/>
                                <w:sz w:val="44"/>
                                <w:szCs w:val="44"/>
                              </w:rPr>
                              <w:t>A O DEN</w:t>
                            </w:r>
                            <w:r>
                              <w:rPr>
                                <w:rFonts w:ascii="Roboto Condensed" w:eastAsia="Palatino Linotype" w:hAnsi="Roboto Condensed" w:cs="Palatino Linotype"/>
                                <w:b/>
                                <w:color w:val="EE7610"/>
                                <w:position w:val="2"/>
                                <w:sz w:val="44"/>
                                <w:szCs w:val="44"/>
                              </w:rPr>
                              <w:t>Ú</w:t>
                            </w:r>
                            <w:r w:rsidRPr="006108B9">
                              <w:rPr>
                                <w:rFonts w:ascii="Roboto Condensed" w:eastAsia="Palatino Linotype" w:hAnsi="Roboto Condensed" w:cs="Palatino Linotype"/>
                                <w:b/>
                                <w:color w:val="EE7610"/>
                                <w:position w:val="2"/>
                                <w:sz w:val="44"/>
                                <w:szCs w:val="44"/>
                              </w:rPr>
                              <w:t xml:space="preserve">NCIA </w:t>
                            </w:r>
                            <w:r>
                              <w:rPr>
                                <w:rFonts w:ascii="Roboto Condensed" w:eastAsia="Palatino Linotype" w:hAnsi="Roboto Condensed" w:cs="Palatino Linotype"/>
                                <w:b/>
                                <w:color w:val="EE7610"/>
                                <w:position w:val="2"/>
                                <w:sz w:val="44"/>
                                <w:szCs w:val="44"/>
                              </w:rPr>
                              <w:t>A</w:t>
                            </w:r>
                            <w:r w:rsidRPr="006108B9">
                              <w:rPr>
                                <w:rFonts w:ascii="Roboto Condensed" w:eastAsia="Palatino Linotype" w:hAnsi="Roboto Condensed" w:cs="Palatino Linotype"/>
                                <w:b/>
                                <w:color w:val="EE7610"/>
                                <w:position w:val="2"/>
                                <w:sz w:val="44"/>
                                <w:szCs w:val="44"/>
                              </w:rPr>
                              <w:t xml:space="preserve"> L</w:t>
                            </w:r>
                            <w:r>
                              <w:rPr>
                                <w:rFonts w:ascii="Roboto Condensed" w:eastAsia="Palatino Linotype" w:hAnsi="Roboto Condensed" w:cs="Palatino Linotype"/>
                                <w:b/>
                                <w:color w:val="EE7610"/>
                                <w:position w:val="2"/>
                                <w:sz w:val="44"/>
                                <w:szCs w:val="44"/>
                              </w:rPr>
                              <w:t>'</w:t>
                            </w:r>
                            <w:r w:rsidRPr="006108B9">
                              <w:rPr>
                                <w:rFonts w:ascii="Roboto Condensed" w:eastAsia="Palatino Linotype" w:hAnsi="Roboto Condensed" w:cs="Palatino Linotype"/>
                                <w:b/>
                                <w:color w:val="EE7610"/>
                                <w:position w:val="2"/>
                                <w:sz w:val="44"/>
                                <w:szCs w:val="44"/>
                              </w:rPr>
                              <w:t>EMPRESA (NOM DE L</w:t>
                            </w:r>
                            <w:r>
                              <w:rPr>
                                <w:rFonts w:ascii="Roboto Condensed" w:eastAsia="Palatino Linotype" w:hAnsi="Roboto Condensed" w:cs="Palatino Linotype"/>
                                <w:b/>
                                <w:color w:val="EE7610"/>
                                <w:position w:val="2"/>
                                <w:sz w:val="44"/>
                                <w:szCs w:val="44"/>
                              </w:rPr>
                              <w:t>'</w:t>
                            </w:r>
                            <w:r w:rsidRPr="006108B9">
                              <w:rPr>
                                <w:rFonts w:ascii="Roboto Condensed" w:eastAsia="Palatino Linotype" w:hAnsi="Roboto Condensed" w:cs="Palatino Linotype"/>
                                <w:b/>
                                <w:color w:val="EE7610"/>
                                <w:position w:val="2"/>
                                <w:sz w:val="44"/>
                                <w:szCs w:val="44"/>
                              </w:rPr>
                              <w:t>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97E212" id="_x0000_s1029" type="#_x0000_t202" style="position:absolute;margin-left:97.25pt;margin-top:14.75pt;width:328.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" filled="f" stroked="f">
                <v:textbox style="mso-fit-shape-to-text:t">
                  <w:txbxContent>
                    <w:p w14:paraId="3AA576AA" w14:textId="14864BFD" w:rsidR="00C831E1" w:rsidRPr="006108B9" w:rsidRDefault="00C831E1" w:rsidP="00C831E1">
                      <w:pPr>
                        <w:spacing w:line="216" w:lineRule="auto"/>
                        <w:jc w:val="left"/>
                        <w:rPr>
                          <w:rFonts w:ascii="Roboto Condensed" w:hAnsi="Roboto Condensed"/>
                          <w:color w:val="EE7610"/>
                          <w:position w:val="2"/>
                          <w:sz w:val="44"/>
                          <w:szCs w:val="44"/>
                        </w:rPr>
                      </w:pPr>
                      <w:r w:rsidRPr="006108B9">
                        <w:rPr>
                          <w:rFonts w:ascii="Roboto Condensed" w:eastAsia="Palatino Linotype" w:hAnsi="Roboto Condensed" w:cs="Palatino Linotype"/>
                          <w:b/>
                          <w:color w:val="EE7610"/>
                          <w:position w:val="2"/>
                          <w:sz w:val="44"/>
                          <w:szCs w:val="44"/>
                        </w:rPr>
                        <w:t>MODEL DE QUE</w:t>
                      </w:r>
                      <w:r>
                        <w:rPr>
                          <w:rFonts w:ascii="Roboto Condensed" w:eastAsia="Palatino Linotype" w:hAnsi="Roboto Condensed" w:cs="Palatino Linotype"/>
                          <w:b/>
                          <w:color w:val="EE7610"/>
                          <w:position w:val="2"/>
                          <w:sz w:val="44"/>
                          <w:szCs w:val="44"/>
                        </w:rPr>
                        <w:t>IX</w:t>
                      </w:r>
                      <w:r w:rsidRPr="006108B9">
                        <w:rPr>
                          <w:rFonts w:ascii="Roboto Condensed" w:eastAsia="Palatino Linotype" w:hAnsi="Roboto Condensed" w:cs="Palatino Linotype"/>
                          <w:b/>
                          <w:color w:val="EE7610"/>
                          <w:position w:val="2"/>
                          <w:sz w:val="44"/>
                          <w:szCs w:val="44"/>
                        </w:rPr>
                        <w:t>A O DEN</w:t>
                      </w:r>
                      <w:r>
                        <w:rPr>
                          <w:rFonts w:ascii="Roboto Condensed" w:eastAsia="Palatino Linotype" w:hAnsi="Roboto Condensed" w:cs="Palatino Linotype"/>
                          <w:b/>
                          <w:color w:val="EE7610"/>
                          <w:position w:val="2"/>
                          <w:sz w:val="44"/>
                          <w:szCs w:val="44"/>
                        </w:rPr>
                        <w:t>Ú</w:t>
                      </w:r>
                      <w:r w:rsidRPr="006108B9">
                        <w:rPr>
                          <w:rFonts w:ascii="Roboto Condensed" w:eastAsia="Palatino Linotype" w:hAnsi="Roboto Condensed" w:cs="Palatino Linotype"/>
                          <w:b/>
                          <w:color w:val="EE7610"/>
                          <w:position w:val="2"/>
                          <w:sz w:val="44"/>
                          <w:szCs w:val="44"/>
                        </w:rPr>
                        <w:t xml:space="preserve">NCIA </w:t>
                      </w:r>
                      <w:r>
                        <w:rPr>
                          <w:rFonts w:ascii="Roboto Condensed" w:eastAsia="Palatino Linotype" w:hAnsi="Roboto Condensed" w:cs="Palatino Linotype"/>
                          <w:b/>
                          <w:color w:val="EE7610"/>
                          <w:position w:val="2"/>
                          <w:sz w:val="44"/>
                          <w:szCs w:val="44"/>
                        </w:rPr>
                        <w:t>A</w:t>
                      </w:r>
                      <w:r w:rsidRPr="006108B9">
                        <w:rPr>
                          <w:rFonts w:ascii="Roboto Condensed" w:eastAsia="Palatino Linotype" w:hAnsi="Roboto Condensed" w:cs="Palatino Linotype"/>
                          <w:b/>
                          <w:color w:val="EE7610"/>
                          <w:position w:val="2"/>
                          <w:sz w:val="44"/>
                          <w:szCs w:val="44"/>
                        </w:rPr>
                        <w:t xml:space="preserve"> L</w:t>
                      </w:r>
                      <w:r>
                        <w:rPr>
                          <w:rFonts w:ascii="Roboto Condensed" w:eastAsia="Palatino Linotype" w:hAnsi="Roboto Condensed" w:cs="Palatino Linotype"/>
                          <w:b/>
                          <w:color w:val="EE7610"/>
                          <w:position w:val="2"/>
                          <w:sz w:val="44"/>
                          <w:szCs w:val="44"/>
                        </w:rPr>
                        <w:t>'</w:t>
                      </w:r>
                      <w:r w:rsidRPr="006108B9">
                        <w:rPr>
                          <w:rFonts w:ascii="Roboto Condensed" w:eastAsia="Palatino Linotype" w:hAnsi="Roboto Condensed" w:cs="Palatino Linotype"/>
                          <w:b/>
                          <w:color w:val="EE7610"/>
                          <w:position w:val="2"/>
                          <w:sz w:val="44"/>
                          <w:szCs w:val="44"/>
                        </w:rPr>
                        <w:t>EMPRESA (NOM DE L</w:t>
                      </w:r>
                      <w:r>
                        <w:rPr>
                          <w:rFonts w:ascii="Roboto Condensed" w:eastAsia="Palatino Linotype" w:hAnsi="Roboto Condensed" w:cs="Palatino Linotype"/>
                          <w:b/>
                          <w:color w:val="EE7610"/>
                          <w:position w:val="2"/>
                          <w:sz w:val="44"/>
                          <w:szCs w:val="44"/>
                        </w:rPr>
                        <w:t>'</w:t>
                      </w:r>
                      <w:r w:rsidRPr="006108B9">
                        <w:rPr>
                          <w:rFonts w:ascii="Roboto Condensed" w:eastAsia="Palatino Linotype" w:hAnsi="Roboto Condensed" w:cs="Palatino Linotype"/>
                          <w:b/>
                          <w:color w:val="EE7610"/>
                          <w:position w:val="2"/>
                          <w:sz w:val="44"/>
                          <w:szCs w:val="44"/>
                        </w:rPr>
                        <w:t>EMPRESA)</w:t>
                      </w:r>
                    </w:p>
                  </w:txbxContent>
                </v:textbox>
                <w10:wrap type="square" anchorx="margin"/>
              </v:shape>
            </w:pict>
          </mc:Fallback>
        </mc:AlternateContent>
      </w:r>
      <w:r w:rsidRPr="00245115">
        <w:rPr>
          <w:rFonts w:ascii="Palatino Linotype" w:eastAsia="Palatino Linotype" w:hAnsi="Palatino Linotype" w:cs="Palatino Linotype"/>
          <w:noProof/>
          <w:lang w:val="ca-ES" w:eastAsia="ca-ES"/>
        </w:rPr>
        <mc:AlternateContent>
          <mc:Choice Requires="wps">
            <w:drawing>
              <wp:anchor distT="45720" distB="45720" distL="114300" distR="114300" simplePos="0" relativeHeight="251665408" behindDoc="1" locked="0" layoutInCell="1" allowOverlap="1" wp14:anchorId="35967A21" wp14:editId="68D808B2">
                <wp:simplePos x="0" y="0"/>
                <wp:positionH relativeFrom="margin">
                  <wp:align>left</wp:align>
                </wp:positionH>
                <wp:positionV relativeFrom="paragraph">
                  <wp:posOffset>161332</wp:posOffset>
                </wp:positionV>
                <wp:extent cx="1364615" cy="1487170"/>
                <wp:effectExtent l="0" t="0" r="0" b="0"/>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87170"/>
                        </a:xfrm>
                        <a:prstGeom prst="rect">
                          <a:avLst/>
                        </a:prstGeom>
                        <a:noFill/>
                        <a:ln w="9525">
                          <a:noFill/>
                          <a:miter lim="800000"/>
                          <a:headEnd/>
                          <a:tailEnd/>
                        </a:ln>
                      </wps:spPr>
                      <wps:txbx>
                        <w:txbxContent>
                          <w:p w14:paraId="66556D28" w14:textId="77777777" w:rsidR="00C831E1" w:rsidRPr="00A06E0C" w:rsidRDefault="00C831E1" w:rsidP="00C831E1">
                            <w:pPr>
                              <w:spacing w:before="100" w:beforeAutospacing="1" w:after="100" w:afterAutospacing="1" w:line="163" w:lineRule="auto"/>
                              <w:rPr>
                                <w:color w:val="A2246D"/>
                                <w:sz w:val="300"/>
                                <w:szCs w:val="300"/>
                              </w:rPr>
                            </w:pPr>
                            <w:r w:rsidRPr="00A06E0C">
                              <w:rPr>
                                <w:rFonts w:ascii="Korolev Military Stencil" w:eastAsia="Palatino Linotype" w:hAnsi="Korolev Military Stencil" w:cs="Palatino Linotype"/>
                                <w:b/>
                                <w:color w:val="A2246D"/>
                                <w:sz w:val="300"/>
                                <w:szCs w:val="3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967A21" id="_x0000_s1030" type="#_x0000_t202" style="position:absolute;margin-left:0;margin-top:12.7pt;width:107.45pt;height:117.1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" filled="f" stroked="f">
                <v:textbox>
                  <w:txbxContent>
                    <w:p w14:paraId="66556D28" w14:textId="77777777" w:rsidR="00C831E1" w:rsidRPr="00A06E0C" w:rsidRDefault="00C831E1" w:rsidP="00C831E1">
                      <w:pPr>
                        <w:spacing w:before="100" w:beforeAutospacing="1" w:after="100" w:afterAutospacing="1" w:line="163" w:lineRule="auto"/>
                        <w:rPr>
                          <w:color w:val="A2246D"/>
                          <w:sz w:val="300"/>
                          <w:szCs w:val="300"/>
                        </w:rPr>
                      </w:pPr>
                      <w:r w:rsidRPr="00A06E0C">
                        <w:rPr>
                          <w:rFonts w:ascii="Korolev Military Stencil" w:eastAsia="Palatino Linotype" w:hAnsi="Korolev Military Stencil" w:cs="Palatino Linotype"/>
                          <w:b/>
                          <w:color w:val="A2246D"/>
                          <w:sz w:val="300"/>
                          <w:szCs w:val="300"/>
                        </w:rPr>
                        <w:t>4</w:t>
                      </w:r>
                    </w:p>
                  </w:txbxContent>
                </v:textbox>
                <w10:wrap type="topAndBottom" anchorx="margin"/>
              </v:shape>
            </w:pict>
          </mc:Fallback>
        </mc:AlternateContent>
      </w:r>
    </w:p>
    <w:p w14:paraId="6F781614" w14:textId="77777777" w:rsidR="001B4F31" w:rsidRPr="00245115" w:rsidRDefault="001B4F31" w:rsidP="00BD19E5">
      <w:pPr>
        <w:widowControl/>
        <w:autoSpaceDE/>
        <w:autoSpaceDN/>
        <w:spacing w:after="200"/>
        <w:rPr>
          <w:rFonts w:ascii="Roboto" w:eastAsia="Palatino Linotype" w:hAnsi="Roboto" w:cs="Palatino Linotype"/>
          <w:b/>
          <w:color w:val="1D1D1B"/>
          <w:sz w:val="24"/>
          <w:lang w:val="ca-ES" w:eastAsia="es-ES"/>
        </w:rPr>
      </w:pPr>
    </w:p>
    <w:p w14:paraId="18E3AE17" w14:textId="783BA033" w:rsidR="001B4F3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I. Persona que informa dels fets</w:t>
      </w:r>
    </w:p>
    <w:tbl>
      <w:tblPr>
        <w:tblW w:w="8459"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59"/>
      </w:tblGrid>
      <w:tr w:rsidR="00A06E0C" w:rsidRPr="00A06E0C" w14:paraId="60AFCA4C" w14:textId="77777777" w:rsidTr="0081006F">
        <w:trPr>
          <w:trHeight w:val="498"/>
        </w:trPr>
        <w:tc>
          <w:tcPr>
            <w:tcW w:w="8459" w:type="dxa"/>
            <w:tcBorders>
              <w:top w:val="single" w:sz="8" w:space="0" w:color="6D1A49"/>
              <w:left w:val="single" w:sz="8" w:space="0" w:color="6D1A49"/>
              <w:right w:val="single" w:sz="8" w:space="0" w:color="6D1A49"/>
            </w:tcBorders>
          </w:tcPr>
          <w:p w14:paraId="4DC02DF4" w14:textId="606813ED" w:rsidR="00C831E1" w:rsidRPr="00A06E0C" w:rsidRDefault="00C831E1" w:rsidP="00C831E1">
            <w:pPr>
              <w:widowControl/>
              <w:numPr>
                <w:ilvl w:val="0"/>
                <w:numId w:val="38"/>
              </w:numPr>
              <w:pBdr>
                <w:top w:val="nil"/>
                <w:left w:val="nil"/>
                <w:bottom w:val="nil"/>
                <w:right w:val="nil"/>
                <w:between w:val="nil"/>
              </w:pBdr>
              <w:autoSpaceDE/>
              <w:autoSpaceDN/>
              <w:spacing w:before="120" w:after="200" w:line="276" w:lineRule="auto"/>
              <w:rPr>
                <w:rFonts w:ascii="Palatino Linotype" w:eastAsia="Palatino Linotype" w:hAnsi="Palatino Linotype" w:cs="Palatino Linotype"/>
                <w:color w:val="A2246D"/>
                <w:lang w:val="ca-ES"/>
              </w:rPr>
            </w:pPr>
            <w:r w:rsidRPr="00A06E0C">
              <w:rPr>
                <w:rFonts w:ascii="Roboto" w:eastAsia="Palatino Linotype" w:hAnsi="Roboto" w:cs="Palatino Linotype"/>
                <w:color w:val="A2246D"/>
                <w:szCs w:val="20"/>
                <w:lang w:val="ca-ES"/>
              </w:rPr>
              <w:t>Persona que ha patit l'assetjament:</w:t>
            </w:r>
          </w:p>
        </w:tc>
      </w:tr>
      <w:tr w:rsidR="00C831E1" w:rsidRPr="00A06E0C" w14:paraId="75F37B7F" w14:textId="77777777" w:rsidTr="0081006F">
        <w:trPr>
          <w:trHeight w:val="498"/>
        </w:trPr>
        <w:tc>
          <w:tcPr>
            <w:tcW w:w="8459" w:type="dxa"/>
            <w:tcBorders>
              <w:left w:val="single" w:sz="8" w:space="0" w:color="6D1A49"/>
              <w:bottom w:val="single" w:sz="8" w:space="0" w:color="6D1A49"/>
              <w:right w:val="single" w:sz="8" w:space="0" w:color="6D1A49"/>
            </w:tcBorders>
          </w:tcPr>
          <w:p w14:paraId="52F0AB96" w14:textId="42C2C9B7" w:rsidR="00C831E1" w:rsidRPr="00A06E0C" w:rsidRDefault="00C831E1" w:rsidP="00C831E1">
            <w:pPr>
              <w:widowControl/>
              <w:numPr>
                <w:ilvl w:val="0"/>
                <w:numId w:val="38"/>
              </w:numPr>
              <w:pBdr>
                <w:top w:val="nil"/>
                <w:left w:val="nil"/>
                <w:bottom w:val="nil"/>
                <w:right w:val="nil"/>
                <w:between w:val="nil"/>
              </w:pBdr>
              <w:autoSpaceDE/>
              <w:autoSpaceDN/>
              <w:spacing w:before="120" w:after="200" w:line="276" w:lineRule="auto"/>
              <w:rPr>
                <w:rFonts w:ascii="Palatino Linotype" w:eastAsia="Palatino Linotype" w:hAnsi="Palatino Linotype" w:cs="Palatino Linotype"/>
                <w:color w:val="A2246D"/>
                <w:lang w:val="ca-ES"/>
              </w:rPr>
            </w:pPr>
            <w:r w:rsidRPr="00A06E0C">
              <w:rPr>
                <w:rFonts w:ascii="Roboto" w:eastAsia="Palatino Linotype" w:hAnsi="Roboto" w:cs="Palatino Linotype"/>
                <w:color w:val="A2246D"/>
                <w:szCs w:val="20"/>
                <w:lang w:val="ca-ES"/>
              </w:rPr>
              <w:t>Altres (Especificar):</w:t>
            </w:r>
          </w:p>
        </w:tc>
      </w:tr>
    </w:tbl>
    <w:p w14:paraId="1681DC68" w14:textId="77777777" w:rsidR="001B4F3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p>
    <w:p w14:paraId="0EF14991" w14:textId="77777777" w:rsidR="001B4F3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II. Dades de la persona que ha patit l'assetjament</w:t>
      </w:r>
    </w:p>
    <w:tbl>
      <w:tblPr>
        <w:tblW w:w="84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95"/>
      </w:tblGrid>
      <w:tr w:rsidR="00A06E0C" w:rsidRPr="00A06E0C" w14:paraId="2101B316" w14:textId="77777777" w:rsidTr="0081006F">
        <w:tc>
          <w:tcPr>
            <w:tcW w:w="8495" w:type="dxa"/>
            <w:tcBorders>
              <w:top w:val="single" w:sz="8" w:space="0" w:color="6D1A49"/>
              <w:left w:val="single" w:sz="8" w:space="0" w:color="6D1A49"/>
              <w:right w:val="single" w:sz="8" w:space="0" w:color="6D1A49"/>
            </w:tcBorders>
          </w:tcPr>
          <w:p w14:paraId="169303B3" w14:textId="4AC03F1A"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Nom:</w:t>
            </w:r>
          </w:p>
        </w:tc>
      </w:tr>
      <w:tr w:rsidR="00A06E0C" w:rsidRPr="00A06E0C" w14:paraId="08D794AC" w14:textId="77777777" w:rsidTr="0081006F">
        <w:tc>
          <w:tcPr>
            <w:tcW w:w="8495" w:type="dxa"/>
            <w:tcBorders>
              <w:left w:val="single" w:sz="8" w:space="0" w:color="6D1A49"/>
              <w:right w:val="single" w:sz="8" w:space="0" w:color="6D1A49"/>
            </w:tcBorders>
          </w:tcPr>
          <w:p w14:paraId="59400A4A" w14:textId="0C43A479"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Cognoms:</w:t>
            </w:r>
          </w:p>
        </w:tc>
      </w:tr>
      <w:tr w:rsidR="00A06E0C" w:rsidRPr="00A06E0C" w14:paraId="36971649" w14:textId="77777777" w:rsidTr="0081006F">
        <w:tc>
          <w:tcPr>
            <w:tcW w:w="8495" w:type="dxa"/>
            <w:tcBorders>
              <w:left w:val="single" w:sz="8" w:space="0" w:color="6D1A49"/>
              <w:right w:val="single" w:sz="8" w:space="0" w:color="6D1A49"/>
            </w:tcBorders>
          </w:tcPr>
          <w:p w14:paraId="516F5184" w14:textId="7555620C"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DNI:</w:t>
            </w:r>
          </w:p>
        </w:tc>
      </w:tr>
      <w:tr w:rsidR="00A06E0C" w:rsidRPr="00A06E0C" w14:paraId="4C516654" w14:textId="77777777" w:rsidTr="0081006F">
        <w:tc>
          <w:tcPr>
            <w:tcW w:w="8495" w:type="dxa"/>
            <w:tcBorders>
              <w:left w:val="single" w:sz="8" w:space="0" w:color="6D1A49"/>
              <w:right w:val="single" w:sz="8" w:space="0" w:color="6D1A49"/>
            </w:tcBorders>
          </w:tcPr>
          <w:p w14:paraId="5D3EC67C" w14:textId="58B8B7D5" w:rsidR="00C831E1" w:rsidRPr="00A06E0C" w:rsidRDefault="00331893"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Càrrec</w:t>
            </w:r>
            <w:r w:rsidR="00C831E1" w:rsidRPr="00A06E0C">
              <w:rPr>
                <w:rFonts w:ascii="Roboto" w:eastAsia="Palatino Linotype" w:hAnsi="Roboto" w:cs="Palatino Linotype"/>
                <w:color w:val="A2246D"/>
                <w:szCs w:val="20"/>
                <w:lang w:val="ca-ES" w:eastAsia="es-ES"/>
              </w:rPr>
              <w:t>:</w:t>
            </w:r>
          </w:p>
        </w:tc>
      </w:tr>
      <w:tr w:rsidR="00A06E0C" w:rsidRPr="00A06E0C" w14:paraId="564F3054" w14:textId="77777777" w:rsidTr="0081006F">
        <w:tc>
          <w:tcPr>
            <w:tcW w:w="8495" w:type="dxa"/>
            <w:tcBorders>
              <w:left w:val="single" w:sz="8" w:space="0" w:color="6D1A49"/>
              <w:right w:val="single" w:sz="8" w:space="0" w:color="6D1A49"/>
            </w:tcBorders>
          </w:tcPr>
          <w:p w14:paraId="69CF71D7" w14:textId="5C423334"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Tipus contracte/Vinculació laboral:</w:t>
            </w:r>
          </w:p>
        </w:tc>
      </w:tr>
      <w:tr w:rsidR="00A06E0C" w:rsidRPr="00A06E0C" w14:paraId="442A7984" w14:textId="77777777" w:rsidTr="0081006F">
        <w:tc>
          <w:tcPr>
            <w:tcW w:w="8495" w:type="dxa"/>
            <w:tcBorders>
              <w:left w:val="single" w:sz="8" w:space="0" w:color="6D1A49"/>
              <w:right w:val="single" w:sz="8" w:space="0" w:color="6D1A49"/>
            </w:tcBorders>
          </w:tcPr>
          <w:p w14:paraId="36FDDD95" w14:textId="6316A343"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Telèfon:</w:t>
            </w:r>
          </w:p>
        </w:tc>
      </w:tr>
      <w:tr w:rsidR="00A06E0C" w:rsidRPr="00A06E0C" w14:paraId="75631DDF" w14:textId="77777777" w:rsidTr="0081006F">
        <w:tc>
          <w:tcPr>
            <w:tcW w:w="8495" w:type="dxa"/>
            <w:tcBorders>
              <w:left w:val="single" w:sz="8" w:space="0" w:color="6D1A49"/>
              <w:right w:val="single" w:sz="8" w:space="0" w:color="6D1A49"/>
            </w:tcBorders>
          </w:tcPr>
          <w:p w14:paraId="2C84955F" w14:textId="7B2649D3" w:rsidR="00C831E1" w:rsidRPr="00A06E0C" w:rsidRDefault="00331893"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Correu electrònic</w:t>
            </w:r>
            <w:r w:rsidR="00C831E1" w:rsidRPr="00A06E0C">
              <w:rPr>
                <w:rFonts w:ascii="Roboto" w:eastAsia="Palatino Linotype" w:hAnsi="Roboto" w:cs="Palatino Linotype"/>
                <w:color w:val="A2246D"/>
                <w:szCs w:val="20"/>
                <w:lang w:val="ca-ES" w:eastAsia="es-ES"/>
              </w:rPr>
              <w:t>:</w:t>
            </w:r>
          </w:p>
        </w:tc>
      </w:tr>
      <w:tr w:rsidR="00A06E0C" w:rsidRPr="00A06E0C" w14:paraId="5939D1DC" w14:textId="77777777" w:rsidTr="0081006F">
        <w:trPr>
          <w:trHeight w:val="730"/>
        </w:trPr>
        <w:tc>
          <w:tcPr>
            <w:tcW w:w="8495" w:type="dxa"/>
            <w:tcBorders>
              <w:left w:val="single" w:sz="8" w:space="0" w:color="6D1A49"/>
              <w:right w:val="single" w:sz="8" w:space="0" w:color="6D1A49"/>
            </w:tcBorders>
          </w:tcPr>
          <w:p w14:paraId="767DF556" w14:textId="2FB48BC8"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Domicili a</w:t>
            </w:r>
            <w:r w:rsidR="002E7B7A" w:rsidRPr="00A06E0C">
              <w:rPr>
                <w:rFonts w:ascii="Roboto" w:eastAsia="Palatino Linotype" w:hAnsi="Roboto" w:cs="Palatino Linotype"/>
                <w:color w:val="A2246D"/>
                <w:szCs w:val="20"/>
                <w:lang w:val="ca-ES" w:eastAsia="es-ES"/>
              </w:rPr>
              <w:t>ls</w:t>
            </w:r>
            <w:r w:rsidRPr="00A06E0C">
              <w:rPr>
                <w:rFonts w:ascii="Roboto" w:eastAsia="Palatino Linotype" w:hAnsi="Roboto" w:cs="Palatino Linotype"/>
                <w:color w:val="A2246D"/>
                <w:szCs w:val="20"/>
                <w:lang w:val="ca-ES" w:eastAsia="es-ES"/>
              </w:rPr>
              <w:t xml:space="preserve"> efectes de notificacions:</w:t>
            </w:r>
          </w:p>
        </w:tc>
      </w:tr>
    </w:tbl>
    <w:p w14:paraId="74747EB4" w14:textId="77777777" w:rsidR="00637F55" w:rsidRDefault="00637F55" w:rsidP="00C831E1">
      <w:pPr>
        <w:widowControl/>
        <w:autoSpaceDE/>
        <w:autoSpaceDN/>
        <w:spacing w:before="60" w:after="60"/>
        <w:rPr>
          <w:rFonts w:ascii="Roboto Black" w:eastAsia="Palatino Linotype" w:hAnsi="Roboto Black" w:cs="Palatino Linotype"/>
          <w:color w:val="A2246D"/>
          <w:sz w:val="24"/>
          <w:lang w:val="ca-ES" w:eastAsia="es-ES"/>
        </w:rPr>
      </w:pPr>
    </w:p>
    <w:p w14:paraId="1487FABE" w14:textId="3AB95EBE" w:rsidR="001B4F3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III. Dades de la persona agressora</w:t>
      </w:r>
    </w:p>
    <w:tbl>
      <w:tblPr>
        <w:tblW w:w="849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94"/>
      </w:tblGrid>
      <w:tr w:rsidR="00A06E0C" w:rsidRPr="00A06E0C" w14:paraId="0CA95A7C" w14:textId="77777777" w:rsidTr="0081006F">
        <w:tc>
          <w:tcPr>
            <w:tcW w:w="8494" w:type="dxa"/>
            <w:tcBorders>
              <w:top w:val="single" w:sz="8" w:space="0" w:color="6D1A49"/>
              <w:left w:val="single" w:sz="8" w:space="0" w:color="6D1A49"/>
            </w:tcBorders>
          </w:tcPr>
          <w:p w14:paraId="4B4762E2" w14:textId="79E00359"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Nom i cognoms:</w:t>
            </w:r>
          </w:p>
        </w:tc>
      </w:tr>
      <w:tr w:rsidR="00A06E0C" w:rsidRPr="00A06E0C" w14:paraId="3B6EF7A2" w14:textId="77777777" w:rsidTr="0081006F">
        <w:tc>
          <w:tcPr>
            <w:tcW w:w="8494" w:type="dxa"/>
            <w:tcBorders>
              <w:left w:val="single" w:sz="8" w:space="0" w:color="6D1A49"/>
            </w:tcBorders>
          </w:tcPr>
          <w:p w14:paraId="58010D7A" w14:textId="5D706C30"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 xml:space="preserve">Grup/categoria professional o </w:t>
            </w:r>
            <w:r w:rsidR="006C0C12" w:rsidRPr="00A06E0C">
              <w:rPr>
                <w:rFonts w:ascii="Roboto" w:eastAsia="Palatino Linotype" w:hAnsi="Roboto" w:cs="Palatino Linotype"/>
                <w:color w:val="A2246D"/>
                <w:szCs w:val="20"/>
                <w:lang w:val="ca-ES" w:eastAsia="es-ES"/>
              </w:rPr>
              <w:t>càrrec</w:t>
            </w:r>
            <w:r w:rsidRPr="00A06E0C">
              <w:rPr>
                <w:rFonts w:ascii="Roboto" w:eastAsia="Palatino Linotype" w:hAnsi="Roboto" w:cs="Palatino Linotype"/>
                <w:color w:val="A2246D"/>
                <w:szCs w:val="20"/>
                <w:lang w:val="ca-ES" w:eastAsia="es-ES"/>
              </w:rPr>
              <w:t>:</w:t>
            </w:r>
          </w:p>
        </w:tc>
      </w:tr>
      <w:tr w:rsidR="00A06E0C" w:rsidRPr="00A06E0C" w14:paraId="58C81384" w14:textId="77777777" w:rsidTr="0081006F">
        <w:tc>
          <w:tcPr>
            <w:tcW w:w="8494" w:type="dxa"/>
            <w:tcBorders>
              <w:left w:val="single" w:sz="8" w:space="0" w:color="6D1A49"/>
            </w:tcBorders>
          </w:tcPr>
          <w:p w14:paraId="2B1ED46D" w14:textId="164BADC0" w:rsidR="00C831E1" w:rsidRPr="00A06E0C" w:rsidRDefault="00C831E1" w:rsidP="00C831E1">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Centre de treball:</w:t>
            </w:r>
          </w:p>
        </w:tc>
      </w:tr>
      <w:tr w:rsidR="00C831E1" w:rsidRPr="00A06E0C" w14:paraId="68626A63" w14:textId="77777777" w:rsidTr="0081006F">
        <w:tc>
          <w:tcPr>
            <w:tcW w:w="8494" w:type="dxa"/>
            <w:tcBorders>
              <w:left w:val="single" w:sz="8" w:space="0" w:color="6D1A49"/>
              <w:bottom w:val="single" w:sz="8" w:space="0" w:color="6D1A49"/>
              <w:right w:val="single" w:sz="8" w:space="0" w:color="6D1A49"/>
            </w:tcBorders>
          </w:tcPr>
          <w:p w14:paraId="0EA19875" w14:textId="13F2B03D" w:rsidR="00C831E1" w:rsidRPr="00A06E0C" w:rsidRDefault="00C831E1" w:rsidP="00C831E1">
            <w:pPr>
              <w:spacing w:before="60" w:after="60"/>
              <w:rPr>
                <w:rFonts w:ascii="Palatino Linotype" w:eastAsia="Palatino Linotype" w:hAnsi="Palatino Linotype" w:cs="Palatino Linotype"/>
                <w:color w:val="A2246D"/>
                <w:lang w:val="ca-ES"/>
              </w:rPr>
            </w:pPr>
            <w:r w:rsidRPr="00A06E0C">
              <w:rPr>
                <w:rFonts w:ascii="Roboto" w:eastAsia="Palatino Linotype" w:hAnsi="Roboto" w:cs="Palatino Linotype"/>
                <w:color w:val="A2246D"/>
                <w:szCs w:val="20"/>
                <w:lang w:val="ca-ES" w:eastAsia="es-ES"/>
              </w:rPr>
              <w:t>Nom de l'empresa:</w:t>
            </w:r>
          </w:p>
        </w:tc>
      </w:tr>
    </w:tbl>
    <w:p w14:paraId="07161355" w14:textId="77777777" w:rsidR="001B4F3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p>
    <w:p w14:paraId="6C053B1B" w14:textId="6EC7442B" w:rsidR="00C831E1" w:rsidRPr="00A06E0C" w:rsidRDefault="001B4F31" w:rsidP="00E42162">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IV. Descripció dels fets</w:t>
      </w:r>
      <w:bookmarkStart w:id="0" w:name="_Hlk98766441"/>
    </w:p>
    <w:tbl>
      <w:tblPr>
        <w:tblW w:w="8494" w:type="dxa"/>
        <w:tblBorders>
          <w:top w:val="single" w:sz="8" w:space="0" w:color="6D1A49"/>
          <w:left w:val="single" w:sz="8" w:space="0" w:color="6D1A49"/>
          <w:bottom w:val="single" w:sz="8" w:space="0" w:color="6D1A49"/>
          <w:right w:val="single" w:sz="8" w:space="0" w:color="6D1A49"/>
          <w:insideH w:val="single" w:sz="8" w:space="0" w:color="6D1A49"/>
          <w:insideV w:val="single" w:sz="8" w:space="0" w:color="6D1A49"/>
        </w:tblBorders>
        <w:tblLayout w:type="fixed"/>
        <w:tblLook w:val="0400" w:firstRow="0" w:lastRow="0" w:firstColumn="0" w:lastColumn="0" w:noHBand="0" w:noVBand="1"/>
      </w:tblPr>
      <w:tblGrid>
        <w:gridCol w:w="8494"/>
      </w:tblGrid>
      <w:tr w:rsidR="00A06E0C" w:rsidRPr="00773CE5" w14:paraId="596EA856" w14:textId="77777777" w:rsidTr="0081006F">
        <w:tc>
          <w:tcPr>
            <w:tcW w:w="8494" w:type="dxa"/>
          </w:tcPr>
          <w:p w14:paraId="39A178FA" w14:textId="20DD5F4A" w:rsidR="00C831E1" w:rsidRPr="00A06E0C" w:rsidRDefault="00C831E1" w:rsidP="00C831E1">
            <w:pPr>
              <w:widowControl/>
              <w:autoSpaceDE/>
              <w:autoSpaceDN/>
              <w:spacing w:before="60" w:after="60"/>
              <w:rPr>
                <w:rFonts w:ascii="Roboto" w:eastAsia="Palatino Linotype" w:hAnsi="Roboto" w:cs="Palatino Linotype"/>
                <w:color w:val="A2246D"/>
                <w:szCs w:val="20"/>
                <w:lang w:val="ca-ES" w:eastAsia="es-ES"/>
              </w:rPr>
            </w:pPr>
            <w:r w:rsidRPr="00A06E0C">
              <w:rPr>
                <w:rFonts w:ascii="Roboto" w:eastAsia="Palatino Linotype" w:hAnsi="Roboto" w:cs="Palatino Linotype"/>
                <w:color w:val="A2246D"/>
                <w:szCs w:val="20"/>
                <w:lang w:val="ca-ES" w:eastAsia="es-ES"/>
              </w:rPr>
              <w:t>Incloure un relat dels fets denunciats, adjuntant els fulls numerats que siguin necessaris, incloent</w:t>
            </w:r>
            <w:r w:rsidR="006C0C12" w:rsidRPr="00A06E0C">
              <w:rPr>
                <w:rFonts w:ascii="Roboto" w:eastAsia="Palatino Linotype" w:hAnsi="Roboto" w:cs="Palatino Linotype"/>
                <w:color w:val="A2246D"/>
                <w:szCs w:val="20"/>
                <w:lang w:val="ca-ES" w:eastAsia="es-ES"/>
              </w:rPr>
              <w:t>-hi</w:t>
            </w:r>
            <w:r w:rsidRPr="00A06E0C">
              <w:rPr>
                <w:rFonts w:ascii="Roboto" w:eastAsia="Palatino Linotype" w:hAnsi="Roboto" w:cs="Palatino Linotype"/>
                <w:color w:val="A2246D"/>
                <w:szCs w:val="20"/>
                <w:lang w:val="ca-ES" w:eastAsia="es-ES"/>
              </w:rPr>
              <w:t xml:space="preserve"> dates en què van tenir lloc els fets</w:t>
            </w:r>
            <w:r w:rsidR="006C0C12" w:rsidRPr="00A06E0C">
              <w:rPr>
                <w:rFonts w:ascii="Roboto" w:eastAsia="Palatino Linotype" w:hAnsi="Roboto" w:cs="Palatino Linotype"/>
                <w:color w:val="A2246D"/>
                <w:szCs w:val="20"/>
                <w:lang w:val="ca-ES" w:eastAsia="es-ES"/>
              </w:rPr>
              <w:t>,</w:t>
            </w:r>
            <w:r w:rsidRPr="00A06E0C">
              <w:rPr>
                <w:rFonts w:ascii="Roboto" w:eastAsia="Palatino Linotype" w:hAnsi="Roboto" w:cs="Palatino Linotype"/>
                <w:color w:val="A2246D"/>
                <w:szCs w:val="20"/>
                <w:lang w:val="ca-ES" w:eastAsia="es-ES"/>
              </w:rPr>
              <w:t xml:space="preserve"> sempre que sigui possible:</w:t>
            </w:r>
          </w:p>
          <w:p w14:paraId="2877A203" w14:textId="77777777" w:rsidR="00C831E1" w:rsidRPr="00A06E0C" w:rsidRDefault="00C831E1" w:rsidP="0081006F">
            <w:pPr>
              <w:pBdr>
                <w:top w:val="nil"/>
                <w:left w:val="nil"/>
                <w:bottom w:val="nil"/>
                <w:right w:val="nil"/>
                <w:between w:val="nil"/>
              </w:pBdr>
              <w:spacing w:line="252" w:lineRule="auto"/>
              <w:rPr>
                <w:rFonts w:ascii="Palatino Linotype" w:eastAsia="Palatino Linotype" w:hAnsi="Palatino Linotype" w:cs="Palatino Linotype"/>
                <w:color w:val="A2246D"/>
                <w:lang w:val="ca-ES"/>
              </w:rPr>
            </w:pPr>
          </w:p>
          <w:p w14:paraId="108F02E4" w14:textId="77777777" w:rsidR="00C831E1" w:rsidRPr="00A06E0C" w:rsidRDefault="00C831E1" w:rsidP="0081006F">
            <w:pPr>
              <w:pBdr>
                <w:top w:val="nil"/>
                <w:left w:val="nil"/>
                <w:bottom w:val="nil"/>
                <w:right w:val="nil"/>
                <w:between w:val="nil"/>
              </w:pBdr>
              <w:spacing w:line="252" w:lineRule="auto"/>
              <w:rPr>
                <w:rFonts w:ascii="Palatino Linotype" w:eastAsia="Palatino Linotype" w:hAnsi="Palatino Linotype" w:cs="Palatino Linotype"/>
                <w:color w:val="A2246D"/>
                <w:lang w:val="ca-ES"/>
              </w:rPr>
            </w:pPr>
          </w:p>
        </w:tc>
      </w:tr>
      <w:bookmarkEnd w:id="0"/>
    </w:tbl>
    <w:p w14:paraId="35F92C73" w14:textId="77777777" w:rsidR="001B4F31" w:rsidRPr="00A06E0C" w:rsidRDefault="001B4F31" w:rsidP="00BD19E5">
      <w:pPr>
        <w:widowControl/>
        <w:autoSpaceDE/>
        <w:autoSpaceDN/>
        <w:spacing w:after="200"/>
        <w:rPr>
          <w:rFonts w:ascii="Roboto Light" w:eastAsia="Lustria" w:hAnsi="Roboto Light" w:cs="Lustria"/>
          <w:color w:val="A2246D"/>
          <w:sz w:val="24"/>
          <w:szCs w:val="22"/>
          <w:lang w:val="ca-ES" w:eastAsia="es-ES"/>
        </w:rPr>
      </w:pPr>
    </w:p>
    <w:p w14:paraId="59D9DEDD" w14:textId="77777777" w:rsidR="00637F55" w:rsidRDefault="00637F55" w:rsidP="00C831E1">
      <w:pPr>
        <w:widowControl/>
        <w:autoSpaceDE/>
        <w:autoSpaceDN/>
        <w:spacing w:before="60" w:after="60"/>
        <w:rPr>
          <w:rFonts w:ascii="Roboto Black" w:eastAsia="Palatino Linotype" w:hAnsi="Roboto Black" w:cs="Palatino Linotype"/>
          <w:color w:val="A2246D"/>
          <w:sz w:val="24"/>
          <w:lang w:val="ca-ES" w:eastAsia="es-ES"/>
        </w:rPr>
      </w:pPr>
    </w:p>
    <w:p w14:paraId="7A6C6D57" w14:textId="342DBDDF" w:rsidR="00C831E1"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lastRenderedPageBreak/>
        <w:t>V. Testimonis i/o proves</w:t>
      </w:r>
    </w:p>
    <w:tbl>
      <w:tblPr>
        <w:tblW w:w="8494" w:type="dxa"/>
        <w:tblBorders>
          <w:top w:val="single" w:sz="8" w:space="0" w:color="6D1A49"/>
          <w:left w:val="single" w:sz="8" w:space="0" w:color="6D1A49"/>
          <w:bottom w:val="single" w:sz="8" w:space="0" w:color="6D1A49"/>
          <w:right w:val="single" w:sz="8" w:space="0" w:color="6D1A49"/>
          <w:insideH w:val="single" w:sz="8" w:space="0" w:color="6D1A49"/>
          <w:insideV w:val="single" w:sz="8" w:space="0" w:color="6D1A49"/>
        </w:tblBorders>
        <w:tblLayout w:type="fixed"/>
        <w:tblLook w:val="0400" w:firstRow="0" w:lastRow="0" w:firstColumn="0" w:lastColumn="0" w:noHBand="0" w:noVBand="1"/>
      </w:tblPr>
      <w:tblGrid>
        <w:gridCol w:w="8494"/>
      </w:tblGrid>
      <w:tr w:rsidR="00A06E0C" w:rsidRPr="00A06E0C" w14:paraId="467E3AE3" w14:textId="77777777" w:rsidTr="0081006F">
        <w:tc>
          <w:tcPr>
            <w:tcW w:w="8494" w:type="dxa"/>
          </w:tcPr>
          <w:p w14:paraId="16870598" w14:textId="344CB3BE" w:rsidR="00C831E1" w:rsidRPr="00A06E0C" w:rsidRDefault="00C831E1" w:rsidP="00C831E1">
            <w:pPr>
              <w:widowControl/>
              <w:autoSpaceDE/>
              <w:autoSpaceDN/>
              <w:spacing w:before="60" w:after="60"/>
              <w:rPr>
                <w:rFonts w:ascii="Roboto" w:eastAsia="Palatino Linotype" w:hAnsi="Roboto" w:cs="Palatino Linotype"/>
                <w:color w:val="A2246D"/>
                <w:szCs w:val="20"/>
                <w:lang w:val="ca-ES" w:eastAsia="es-ES"/>
              </w:rPr>
            </w:pPr>
            <w:bookmarkStart w:id="1" w:name="_Hlk98766485"/>
            <w:r w:rsidRPr="00A06E0C">
              <w:rPr>
                <w:rFonts w:ascii="Roboto" w:eastAsia="Palatino Linotype" w:hAnsi="Roboto" w:cs="Palatino Linotype"/>
                <w:color w:val="A2246D"/>
                <w:szCs w:val="20"/>
                <w:lang w:val="ca-ES" w:eastAsia="es-ES"/>
              </w:rPr>
              <w:t>En cas que hi hagi testimonis indiqueu</w:t>
            </w:r>
            <w:r w:rsidR="006C0C12" w:rsidRPr="00A06E0C">
              <w:rPr>
                <w:rFonts w:ascii="Roboto" w:eastAsia="Palatino Linotype" w:hAnsi="Roboto" w:cs="Palatino Linotype"/>
                <w:color w:val="A2246D"/>
                <w:szCs w:val="20"/>
                <w:lang w:val="ca-ES" w:eastAsia="es-ES"/>
              </w:rPr>
              <w:t>-ne</w:t>
            </w:r>
            <w:r w:rsidRPr="00A06E0C">
              <w:rPr>
                <w:rFonts w:ascii="Roboto" w:eastAsia="Palatino Linotype" w:hAnsi="Roboto" w:cs="Palatino Linotype"/>
                <w:color w:val="A2246D"/>
                <w:szCs w:val="20"/>
                <w:lang w:val="ca-ES" w:eastAsia="es-ES"/>
              </w:rPr>
              <w:t xml:space="preserve"> nom i cognoms:</w:t>
            </w:r>
          </w:p>
          <w:p w14:paraId="54EE5F40" w14:textId="77777777" w:rsidR="00C831E1" w:rsidRPr="00A06E0C" w:rsidRDefault="00C831E1" w:rsidP="00C831E1">
            <w:pPr>
              <w:widowControl/>
              <w:autoSpaceDE/>
              <w:autoSpaceDN/>
              <w:spacing w:after="200"/>
              <w:rPr>
                <w:rFonts w:ascii="Roboto Light" w:eastAsia="Lustria" w:hAnsi="Roboto Light" w:cs="Lustria"/>
                <w:color w:val="A2246D"/>
                <w:sz w:val="24"/>
                <w:szCs w:val="22"/>
                <w:lang w:val="ca-ES" w:eastAsia="es-ES"/>
              </w:rPr>
            </w:pPr>
          </w:p>
          <w:p w14:paraId="57C8FB95" w14:textId="5A7D2985" w:rsidR="00C831E1" w:rsidRPr="00A06E0C" w:rsidRDefault="00C831E1" w:rsidP="00C831E1">
            <w:pPr>
              <w:widowControl/>
              <w:autoSpaceDE/>
              <w:autoSpaceDN/>
              <w:spacing w:before="60" w:after="60"/>
              <w:rPr>
                <w:rFonts w:ascii="Roboto" w:eastAsia="Palatino Linotype" w:hAnsi="Roboto" w:cs="Palatino Linotype"/>
                <w:color w:val="A2246D"/>
                <w:szCs w:val="20"/>
                <w:lang w:val="ca-ES" w:eastAsia="es-ES"/>
              </w:rPr>
            </w:pPr>
            <w:r w:rsidRPr="00A06E0C">
              <w:rPr>
                <w:rFonts w:ascii="Roboto" w:eastAsia="Palatino Linotype" w:hAnsi="Roboto" w:cs="Palatino Linotype"/>
                <w:color w:val="A2246D"/>
                <w:szCs w:val="20"/>
                <w:lang w:val="ca-ES" w:eastAsia="es-ES"/>
              </w:rPr>
              <w:t xml:space="preserve">Adjuntar qualsevol mitjà de prova que </w:t>
            </w:r>
            <w:r w:rsidR="006C0C12" w:rsidRPr="00A06E0C">
              <w:rPr>
                <w:rFonts w:ascii="Roboto" w:eastAsia="Palatino Linotype" w:hAnsi="Roboto" w:cs="Palatino Linotype"/>
                <w:color w:val="A2246D"/>
                <w:szCs w:val="20"/>
                <w:lang w:val="ca-ES" w:eastAsia="es-ES"/>
              </w:rPr>
              <w:t xml:space="preserve">es </w:t>
            </w:r>
            <w:r w:rsidRPr="00A06E0C">
              <w:rPr>
                <w:rFonts w:ascii="Roboto" w:eastAsia="Palatino Linotype" w:hAnsi="Roboto" w:cs="Palatino Linotype"/>
                <w:color w:val="A2246D"/>
                <w:szCs w:val="20"/>
                <w:lang w:val="ca-ES" w:eastAsia="es-ES"/>
              </w:rPr>
              <w:t>consideri oportú (indicar</w:t>
            </w:r>
            <w:r w:rsidR="006C0C12" w:rsidRPr="00A06E0C">
              <w:rPr>
                <w:rFonts w:ascii="Roboto" w:eastAsia="Palatino Linotype" w:hAnsi="Roboto" w:cs="Palatino Linotype"/>
                <w:color w:val="A2246D"/>
                <w:szCs w:val="20"/>
                <w:lang w:val="ca-ES" w:eastAsia="es-ES"/>
              </w:rPr>
              <w:t>-ne</w:t>
            </w:r>
            <w:r w:rsidRPr="00A06E0C">
              <w:rPr>
                <w:rFonts w:ascii="Roboto" w:eastAsia="Palatino Linotype" w:hAnsi="Roboto" w:cs="Palatino Linotype"/>
                <w:color w:val="A2246D"/>
                <w:szCs w:val="20"/>
                <w:lang w:val="ca-ES" w:eastAsia="es-ES"/>
              </w:rPr>
              <w:t xml:space="preserve"> quins):</w:t>
            </w:r>
          </w:p>
          <w:p w14:paraId="4203560A"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1508A5DC"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07CFB5CD" w14:textId="77777777" w:rsidR="00C831E1" w:rsidRPr="00A06E0C" w:rsidRDefault="00C831E1" w:rsidP="0081006F">
            <w:pPr>
              <w:spacing w:before="60" w:after="60"/>
              <w:rPr>
                <w:rFonts w:ascii="Palatino Linotype" w:eastAsia="Palatino Linotype" w:hAnsi="Palatino Linotype" w:cs="Palatino Linotype"/>
                <w:color w:val="A2246D"/>
                <w:lang w:val="ca-ES"/>
              </w:rPr>
            </w:pPr>
          </w:p>
        </w:tc>
      </w:tr>
      <w:bookmarkEnd w:id="1"/>
    </w:tbl>
    <w:p w14:paraId="572D84E7" w14:textId="77777777" w:rsidR="00637F55" w:rsidRDefault="00637F55" w:rsidP="00C831E1">
      <w:pPr>
        <w:widowControl/>
        <w:autoSpaceDE/>
        <w:autoSpaceDN/>
        <w:spacing w:before="60" w:after="60"/>
        <w:rPr>
          <w:rFonts w:ascii="Roboto Black" w:eastAsia="Palatino Linotype" w:hAnsi="Roboto Black" w:cs="Palatino Linotype"/>
          <w:color w:val="A2246D"/>
          <w:sz w:val="24"/>
          <w:lang w:val="ca-ES" w:eastAsia="es-ES"/>
        </w:rPr>
      </w:pPr>
    </w:p>
    <w:p w14:paraId="121DF403" w14:textId="1647AFBC" w:rsidR="00C831E1" w:rsidRPr="00A06E0C" w:rsidRDefault="00C831E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V. Sol·licitud</w:t>
      </w:r>
    </w:p>
    <w:tbl>
      <w:tblPr>
        <w:tblW w:w="849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247"/>
        <w:gridCol w:w="4247"/>
      </w:tblGrid>
      <w:tr w:rsidR="00A06E0C" w:rsidRPr="00A06E0C" w14:paraId="0149C8E9" w14:textId="77777777" w:rsidTr="0081006F">
        <w:tc>
          <w:tcPr>
            <w:tcW w:w="8494" w:type="dxa"/>
            <w:gridSpan w:val="2"/>
            <w:tcBorders>
              <w:top w:val="single" w:sz="8" w:space="0" w:color="6D1A49"/>
              <w:left w:val="single" w:sz="8" w:space="0" w:color="6D1A49"/>
              <w:right w:val="single" w:sz="8" w:space="0" w:color="6D1A49"/>
            </w:tcBorders>
          </w:tcPr>
          <w:p w14:paraId="427B8B00" w14:textId="77777777" w:rsidR="00C831E1" w:rsidRPr="00A06E0C" w:rsidRDefault="00C831E1" w:rsidP="00C831E1">
            <w:pPr>
              <w:widowControl/>
              <w:autoSpaceDE/>
              <w:autoSpaceDN/>
              <w:spacing w:before="60" w:after="60"/>
              <w:rPr>
                <w:rFonts w:ascii="Roboto" w:eastAsia="Palatino Linotype" w:hAnsi="Roboto" w:cs="Palatino Linotype"/>
                <w:color w:val="A2246D"/>
                <w:szCs w:val="20"/>
                <w:lang w:val="ca-ES" w:eastAsia="es-ES"/>
              </w:rPr>
            </w:pPr>
            <w:r w:rsidRPr="00A06E0C">
              <w:rPr>
                <w:rFonts w:ascii="Roboto" w:eastAsia="Palatino Linotype" w:hAnsi="Roboto" w:cs="Palatino Linotype"/>
                <w:color w:val="A2246D"/>
                <w:szCs w:val="20"/>
                <w:lang w:val="ca-ES" w:eastAsia="es-ES"/>
              </w:rPr>
              <w:t>Es tingui per presentada la queixa o denúncia d'assetjament (INDICAR SI ÉS SEXUAL O PER RAÓ DE SEXE) davant (IDENTIFICAR PERSONA AGRESSORA) i s'iniciï el procediment previst al protocol:</w:t>
            </w:r>
          </w:p>
          <w:p w14:paraId="1F7D3A23"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222C2097"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11EB0C76" w14:textId="77777777" w:rsidR="00C831E1" w:rsidRPr="00A06E0C" w:rsidRDefault="00C831E1" w:rsidP="0081006F">
            <w:pPr>
              <w:spacing w:before="60" w:after="60"/>
              <w:rPr>
                <w:rFonts w:ascii="Palatino Linotype" w:eastAsia="Palatino Linotype" w:hAnsi="Palatino Linotype" w:cs="Palatino Linotype"/>
                <w:color w:val="A2246D"/>
                <w:lang w:val="ca-ES"/>
              </w:rPr>
            </w:pPr>
          </w:p>
        </w:tc>
      </w:tr>
      <w:tr w:rsidR="00A06E0C" w:rsidRPr="00A06E0C" w14:paraId="386DF7C2" w14:textId="77777777" w:rsidTr="0081006F">
        <w:tc>
          <w:tcPr>
            <w:tcW w:w="4247" w:type="dxa"/>
            <w:tcBorders>
              <w:left w:val="single" w:sz="8" w:space="0" w:color="6D1A49"/>
            </w:tcBorders>
          </w:tcPr>
          <w:p w14:paraId="06AD5569" w14:textId="26D5942E" w:rsidR="00C831E1" w:rsidRPr="00A06E0C" w:rsidRDefault="00331893" w:rsidP="0081006F">
            <w:pPr>
              <w:spacing w:before="60" w:after="60"/>
              <w:rPr>
                <w:rFonts w:ascii="Roboto" w:eastAsia="Palatino Linotype" w:hAnsi="Roboto" w:cs="Palatino Linotype"/>
                <w:color w:val="A2246D"/>
                <w:szCs w:val="20"/>
                <w:lang w:val="ca-ES"/>
              </w:rPr>
            </w:pPr>
            <w:r w:rsidRPr="00A06E0C">
              <w:rPr>
                <w:rFonts w:ascii="Roboto" w:eastAsia="Palatino Linotype" w:hAnsi="Roboto" w:cs="Palatino Linotype"/>
                <w:color w:val="A2246D"/>
                <w:szCs w:val="20"/>
                <w:lang w:val="ca-ES" w:eastAsia="es-ES"/>
              </w:rPr>
              <w:t>Lloc</w:t>
            </w:r>
            <w:r w:rsidR="00E42162" w:rsidRPr="00A06E0C">
              <w:rPr>
                <w:rFonts w:ascii="Roboto" w:eastAsia="Palatino Linotype" w:hAnsi="Roboto" w:cs="Palatino Linotype"/>
                <w:color w:val="A2246D"/>
                <w:szCs w:val="20"/>
                <w:lang w:val="ca-ES" w:eastAsia="es-ES"/>
              </w:rPr>
              <w:t xml:space="preserve"> i data:</w:t>
            </w:r>
            <w:bookmarkStart w:id="2" w:name="_GoBack"/>
            <w:bookmarkEnd w:id="2"/>
          </w:p>
        </w:tc>
        <w:tc>
          <w:tcPr>
            <w:tcW w:w="4247" w:type="dxa"/>
            <w:tcBorders>
              <w:right w:val="single" w:sz="8" w:space="0" w:color="6D1A49"/>
            </w:tcBorders>
          </w:tcPr>
          <w:p w14:paraId="44438EBA" w14:textId="1F0C5BAA" w:rsidR="00E42162" w:rsidRPr="00A06E0C" w:rsidRDefault="00E42162" w:rsidP="00E42162">
            <w:pPr>
              <w:widowControl/>
              <w:autoSpaceDE/>
              <w:autoSpaceDN/>
              <w:spacing w:before="60" w:after="60"/>
              <w:rPr>
                <w:rFonts w:ascii="Roboto" w:eastAsia="Palatino Linotype" w:hAnsi="Roboto" w:cs="Palatino Linotype"/>
                <w:color w:val="A2246D"/>
                <w:szCs w:val="20"/>
                <w:lang w:val="ca-ES" w:eastAsia="es-ES"/>
              </w:rPr>
            </w:pPr>
            <w:r w:rsidRPr="00A06E0C">
              <w:rPr>
                <w:rFonts w:ascii="Roboto" w:eastAsia="Palatino Linotype" w:hAnsi="Roboto" w:cs="Palatino Linotype"/>
                <w:color w:val="A2246D"/>
                <w:szCs w:val="20"/>
                <w:lang w:val="ca-ES" w:eastAsia="es-ES"/>
              </w:rPr>
              <w:t>Signatura de la persona interessada:</w:t>
            </w:r>
          </w:p>
          <w:p w14:paraId="42B24A8D" w14:textId="06EB0BCE" w:rsidR="00C831E1" w:rsidRPr="00A06E0C" w:rsidRDefault="00C831E1" w:rsidP="0081006F">
            <w:pPr>
              <w:spacing w:before="60" w:after="60"/>
              <w:rPr>
                <w:rFonts w:ascii="Roboto" w:eastAsia="Palatino Linotype" w:hAnsi="Roboto" w:cs="Palatino Linotype"/>
                <w:color w:val="A2246D"/>
                <w:szCs w:val="20"/>
                <w:lang w:val="ca-ES"/>
              </w:rPr>
            </w:pPr>
          </w:p>
          <w:p w14:paraId="4CE2EB69" w14:textId="77777777" w:rsidR="00C831E1" w:rsidRPr="00A06E0C" w:rsidRDefault="00C831E1" w:rsidP="0081006F">
            <w:pPr>
              <w:spacing w:before="60" w:after="60"/>
              <w:rPr>
                <w:rFonts w:ascii="Roboto" w:eastAsia="Palatino Linotype" w:hAnsi="Roboto" w:cs="Palatino Linotype"/>
                <w:color w:val="A2246D"/>
                <w:szCs w:val="20"/>
                <w:lang w:val="ca-ES"/>
              </w:rPr>
            </w:pPr>
          </w:p>
        </w:tc>
      </w:tr>
      <w:tr w:rsidR="00C831E1" w:rsidRPr="00A06E0C" w14:paraId="2DB0317E" w14:textId="77777777" w:rsidTr="0081006F">
        <w:tc>
          <w:tcPr>
            <w:tcW w:w="4247" w:type="dxa"/>
            <w:tcBorders>
              <w:left w:val="single" w:sz="8" w:space="0" w:color="6D1A49"/>
              <w:bottom w:val="single" w:sz="8" w:space="0" w:color="6D1A49"/>
            </w:tcBorders>
          </w:tcPr>
          <w:p w14:paraId="6DC6946E"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763940AF" w14:textId="77777777" w:rsidR="00C831E1" w:rsidRPr="00A06E0C" w:rsidRDefault="00C831E1" w:rsidP="0081006F">
            <w:pPr>
              <w:spacing w:before="60" w:after="60"/>
              <w:rPr>
                <w:rFonts w:ascii="Palatino Linotype" w:eastAsia="Palatino Linotype" w:hAnsi="Palatino Linotype" w:cs="Palatino Linotype"/>
                <w:color w:val="A2246D"/>
                <w:lang w:val="ca-ES"/>
              </w:rPr>
            </w:pPr>
          </w:p>
          <w:p w14:paraId="0D737C2D" w14:textId="77777777" w:rsidR="00C831E1" w:rsidRPr="00A06E0C" w:rsidRDefault="00C831E1" w:rsidP="0081006F">
            <w:pPr>
              <w:spacing w:before="60" w:after="60"/>
              <w:rPr>
                <w:rFonts w:ascii="Palatino Linotype" w:eastAsia="Palatino Linotype" w:hAnsi="Palatino Linotype" w:cs="Palatino Linotype"/>
                <w:color w:val="A2246D"/>
                <w:lang w:val="ca-ES"/>
              </w:rPr>
            </w:pPr>
          </w:p>
        </w:tc>
        <w:tc>
          <w:tcPr>
            <w:tcW w:w="4247" w:type="dxa"/>
            <w:tcBorders>
              <w:bottom w:val="single" w:sz="8" w:space="0" w:color="6D1A49"/>
              <w:right w:val="single" w:sz="8" w:space="0" w:color="6D1A49"/>
            </w:tcBorders>
          </w:tcPr>
          <w:p w14:paraId="226F94E7" w14:textId="77777777" w:rsidR="00C831E1" w:rsidRPr="00A06E0C" w:rsidRDefault="00C831E1" w:rsidP="0081006F">
            <w:pPr>
              <w:spacing w:before="60" w:after="60"/>
              <w:rPr>
                <w:rFonts w:ascii="Palatino Linotype" w:eastAsia="Palatino Linotype" w:hAnsi="Palatino Linotype" w:cs="Palatino Linotype"/>
                <w:color w:val="A2246D"/>
                <w:lang w:val="ca-ES"/>
              </w:rPr>
            </w:pPr>
          </w:p>
        </w:tc>
      </w:tr>
    </w:tbl>
    <w:p w14:paraId="5B6784DD" w14:textId="77777777" w:rsidR="00C831E1" w:rsidRPr="00A06E0C" w:rsidRDefault="00C831E1" w:rsidP="00C831E1">
      <w:pPr>
        <w:spacing w:line="360" w:lineRule="auto"/>
        <w:rPr>
          <w:rFonts w:ascii="Palatino Linotype" w:eastAsia="Palatino Linotype" w:hAnsi="Palatino Linotype" w:cs="Palatino Linotype"/>
          <w:color w:val="A2246D"/>
          <w:lang w:val="ca-ES"/>
        </w:rPr>
      </w:pPr>
    </w:p>
    <w:p w14:paraId="5A61265A" w14:textId="722493A4" w:rsidR="00D970C7" w:rsidRPr="00A06E0C" w:rsidRDefault="001B4F31" w:rsidP="00C831E1">
      <w:pPr>
        <w:widowControl/>
        <w:autoSpaceDE/>
        <w:autoSpaceDN/>
        <w:spacing w:before="60" w:after="60"/>
        <w:rPr>
          <w:rFonts w:ascii="Roboto Black" w:eastAsia="Palatino Linotype" w:hAnsi="Roboto Black" w:cs="Palatino Linotype"/>
          <w:color w:val="A2246D"/>
          <w:sz w:val="24"/>
          <w:lang w:val="ca-ES" w:eastAsia="es-ES"/>
        </w:rPr>
      </w:pPr>
      <w:r w:rsidRPr="00A06E0C">
        <w:rPr>
          <w:rFonts w:ascii="Roboto Black" w:eastAsia="Palatino Linotype" w:hAnsi="Roboto Black" w:cs="Palatino Linotype"/>
          <w:color w:val="A2246D"/>
          <w:sz w:val="24"/>
          <w:lang w:val="ca-ES" w:eastAsia="es-ES"/>
        </w:rPr>
        <w:t>A l'atenció de la persona instructora del procediment de queixa davant l'assetjament sexual i/</w:t>
      </w:r>
      <w:r w:rsidR="00520BC4" w:rsidRPr="00A06E0C">
        <w:rPr>
          <w:rFonts w:ascii="Roboto Black" w:eastAsia="Palatino Linotype" w:hAnsi="Roboto Black" w:cs="Palatino Linotype"/>
          <w:color w:val="A2246D"/>
          <w:sz w:val="24"/>
          <w:lang w:val="ca-ES" w:eastAsia="es-ES"/>
        </w:rPr>
        <w:t xml:space="preserve">o </w:t>
      </w:r>
      <w:r w:rsidRPr="00A06E0C">
        <w:rPr>
          <w:rFonts w:ascii="Roboto Black" w:eastAsia="Palatino Linotype" w:hAnsi="Roboto Black" w:cs="Palatino Linotype"/>
          <w:color w:val="A2246D"/>
          <w:sz w:val="24"/>
          <w:lang w:val="ca-ES" w:eastAsia="es-ES"/>
        </w:rPr>
        <w:t xml:space="preserve"> per raó de sexe a l'empresa </w:t>
      </w:r>
      <w:r w:rsidRPr="00A06E0C">
        <w:rPr>
          <w:rFonts w:ascii="Roboto Black" w:eastAsia="Palatino Linotype" w:hAnsi="Roboto Black" w:cs="Palatino Linotype"/>
          <w:color w:val="A2246D"/>
          <w:sz w:val="24"/>
          <w:highlight w:val="lightGray"/>
          <w:lang w:val="ca-ES" w:eastAsia="es-ES"/>
        </w:rPr>
        <w:t>(POSAR NOM DE L'</w:t>
      </w:r>
      <w:r w:rsidR="00773CE5">
        <w:rPr>
          <w:rFonts w:ascii="Roboto Black" w:eastAsia="Palatino Linotype" w:hAnsi="Roboto Black" w:cs="Palatino Linotype"/>
          <w:color w:val="A2246D"/>
          <w:sz w:val="24"/>
          <w:highlight w:val="lightGray"/>
          <w:lang w:val="ca-ES" w:eastAsia="es-ES"/>
        </w:rPr>
        <w:t>ENTITAT</w:t>
      </w:r>
      <w:r w:rsidRPr="00A06E0C">
        <w:rPr>
          <w:rFonts w:ascii="Roboto Black" w:eastAsia="Palatino Linotype" w:hAnsi="Roboto Black" w:cs="Palatino Linotype"/>
          <w:color w:val="A2246D"/>
          <w:sz w:val="24"/>
          <w:highlight w:val="lightGray"/>
          <w:lang w:val="ca-ES" w:eastAsia="es-ES"/>
        </w:rPr>
        <w:t>).</w:t>
      </w:r>
    </w:p>
    <w:sectPr w:rsidR="00D970C7" w:rsidRPr="00A06E0C" w:rsidSect="002E725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13C8" w14:textId="77777777" w:rsidR="000F760C" w:rsidRDefault="000F760C" w:rsidP="00331893">
      <w:r>
        <w:separator/>
      </w:r>
    </w:p>
  </w:endnote>
  <w:endnote w:type="continuationSeparator" w:id="0">
    <w:p w14:paraId="496DA71F" w14:textId="77777777" w:rsidR="000F760C" w:rsidRDefault="000F760C" w:rsidP="0033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charset w:val="00"/>
    <w:family w:val="auto"/>
    <w:pitch w:val="variable"/>
    <w:sig w:usb0="E00002FF" w:usb1="5000205B" w:usb2="00000020" w:usb3="00000000" w:csb0="0000019F" w:csb1="00000000"/>
  </w:font>
  <w:font w:name="Lustri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swiss"/>
    <w:pitch w:val="variable"/>
    <w:sig w:usb0="E0000AFF" w:usb1="500078FF" w:usb2="00000021" w:usb3="00000000" w:csb0="000001B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Condensed">
    <w:altName w:val="Arial"/>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Black">
    <w:altName w:val="Arial"/>
    <w:panose1 w:val="00000000000000000000"/>
    <w:charset w:val="00"/>
    <w:family w:val="auto"/>
    <w:pitch w:val="variable"/>
    <w:sig w:usb0="E00002FF" w:usb1="5000205B" w:usb2="00000020" w:usb3="00000000" w:csb0="0000019F" w:csb1="00000000"/>
  </w:font>
  <w:font w:name="Roboto">
    <w:altName w:val="Times New Roman"/>
    <w:panose1 w:val="02000000000000000000"/>
    <w:charset w:val="00"/>
    <w:family w:val="auto"/>
    <w:pitch w:val="variable"/>
    <w:sig w:usb0="E00002FF" w:usb1="5000205B" w:usb2="00000020" w:usb3="00000000" w:csb0="0000019F" w:csb1="00000000"/>
  </w:font>
  <w:font w:name="Korolev Military Stencil">
    <w:altName w:val="Times New Roman"/>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D90C" w14:textId="77777777" w:rsidR="000F760C" w:rsidRDefault="000F760C" w:rsidP="00331893">
      <w:r>
        <w:separator/>
      </w:r>
    </w:p>
  </w:footnote>
  <w:footnote w:type="continuationSeparator" w:id="0">
    <w:p w14:paraId="1825676B" w14:textId="77777777" w:rsidR="000F760C" w:rsidRDefault="000F760C" w:rsidP="00331893">
      <w:r>
        <w:continuationSeparator/>
      </w:r>
    </w:p>
  </w:footnote>
  <w:footnote w:id="1">
    <w:p w14:paraId="34603E7A" w14:textId="5356D034" w:rsidR="00331893" w:rsidRPr="00331893" w:rsidRDefault="00331893" w:rsidP="00331893">
      <w:pPr>
        <w:pStyle w:val="pie"/>
        <w:ind w:firstLine="0"/>
        <w:rPr>
          <w:sz w:val="24"/>
          <w:szCs w:val="24"/>
          <w:lang w:val="ca-ES"/>
        </w:rPr>
      </w:pPr>
      <w:r w:rsidRPr="00331893">
        <w:rPr>
          <w:sz w:val="24"/>
          <w:szCs w:val="24"/>
          <w:vertAlign w:val="superscript"/>
          <w:lang w:val="ca-ES"/>
        </w:rPr>
        <w:footnoteRef/>
      </w:r>
      <w:r w:rsidRPr="00331893">
        <w:rPr>
          <w:sz w:val="24"/>
          <w:szCs w:val="24"/>
          <w:vertAlign w:val="superscript"/>
          <w:lang w:val="ca-ES"/>
        </w:rPr>
        <w:t xml:space="preserve">   Podrà ser </w:t>
      </w:r>
      <w:r w:rsidR="00447D5C">
        <w:rPr>
          <w:sz w:val="24"/>
          <w:szCs w:val="24"/>
          <w:vertAlign w:val="superscript"/>
          <w:lang w:val="ca-ES"/>
        </w:rPr>
        <w:t>mitjançant</w:t>
      </w:r>
      <w:r w:rsidRPr="00331893">
        <w:rPr>
          <w:sz w:val="24"/>
          <w:szCs w:val="24"/>
          <w:vertAlign w:val="superscript"/>
          <w:lang w:val="ca-ES"/>
        </w:rPr>
        <w:t xml:space="preserve"> correu electrònic, la intranet de l'empresa, la seva publicació al tauler d'anuncis, per escrit o qualsevol altre mitjà que serveixi per a aquest objecte.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E97"/>
    <w:multiLevelType w:val="hybridMultilevel"/>
    <w:tmpl w:val="E9C4906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DB72F2"/>
    <w:multiLevelType w:val="hybridMultilevel"/>
    <w:tmpl w:val="FCEA2988"/>
    <w:lvl w:ilvl="0" w:tplc="5AFE5D26">
      <w:start w:val="1"/>
      <w:numFmt w:val="bullet"/>
      <w:lvlText w:val="-"/>
      <w:lvlJc w:val="left"/>
      <w:pPr>
        <w:ind w:left="1069" w:hanging="360"/>
      </w:pPr>
      <w:rPr>
        <w:rFonts w:ascii="Roboto Light" w:eastAsia="Lustria" w:hAnsi="Roboto Light" w:cs="Lustria" w:hint="default"/>
      </w:rPr>
    </w:lvl>
    <w:lvl w:ilvl="1" w:tplc="04030003" w:tentative="1">
      <w:start w:val="1"/>
      <w:numFmt w:val="bullet"/>
      <w:lvlText w:val="o"/>
      <w:lvlJc w:val="left"/>
      <w:pPr>
        <w:ind w:left="1789" w:hanging="360"/>
      </w:pPr>
      <w:rPr>
        <w:rFonts w:ascii="Courier New" w:hAnsi="Courier New" w:cs="Courier New" w:hint="default"/>
      </w:rPr>
    </w:lvl>
    <w:lvl w:ilvl="2" w:tplc="A36C0E5C">
      <w:start w:val="4"/>
      <w:numFmt w:val="bullet"/>
      <w:lvlText w:val="-"/>
      <w:lvlJc w:val="left"/>
      <w:pPr>
        <w:ind w:left="2509" w:hanging="360"/>
      </w:pPr>
      <w:rPr>
        <w:rFonts w:ascii="Roboto Light" w:eastAsia="Lustria" w:hAnsi="Roboto Light" w:cs="Lustria"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 w15:restartNumberingAfterBreak="0">
    <w:nsid w:val="0B0977DC"/>
    <w:multiLevelType w:val="hybridMultilevel"/>
    <w:tmpl w:val="EF927156"/>
    <w:lvl w:ilvl="0" w:tplc="04030017">
      <w:start w:val="1"/>
      <w:numFmt w:val="lowerLetter"/>
      <w:lvlText w:val="%1)"/>
      <w:lvlJc w:val="left"/>
      <w:pPr>
        <w:ind w:left="720" w:hanging="360"/>
      </w:pPr>
    </w:lvl>
    <w:lvl w:ilvl="1" w:tplc="88605236">
      <w:start w:val="1"/>
      <w:numFmt w:val="lowerLetter"/>
      <w:lvlText w:val="%2)"/>
      <w:lvlJc w:val="left"/>
      <w:pPr>
        <w:ind w:left="2204" w:hanging="360"/>
      </w:pPr>
      <w:rPr>
        <w:b/>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DF80870"/>
    <w:multiLevelType w:val="multilevel"/>
    <w:tmpl w:val="347CD496"/>
    <w:styleLink w:val="Estilo4"/>
    <w:lvl w:ilvl="0">
      <w:start w:val="1"/>
      <w:numFmt w:val="decimal"/>
      <w:lvlText w:val="%1."/>
      <w:lvlJc w:val="left"/>
      <w:pPr>
        <w:ind w:left="360" w:hanging="360"/>
      </w:pPr>
      <w:rPr>
        <w:rFonts w:hint="default"/>
      </w:rPr>
    </w:lvl>
    <w:lvl w:ilvl="1">
      <w:start w:val="1"/>
      <w:numFmt w:val="decimal"/>
      <w:lvlRestart w:val="0"/>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902EBB"/>
    <w:multiLevelType w:val="hybridMultilevel"/>
    <w:tmpl w:val="49FA5E04"/>
    <w:lvl w:ilvl="0" w:tplc="E38E56B2">
      <w:start w:val="1"/>
      <w:numFmt w:val="lowerLetter"/>
      <w:lvlText w:val="%1)"/>
      <w:lvlJc w:val="left"/>
      <w:pPr>
        <w:ind w:left="735" w:hanging="37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B695306"/>
    <w:multiLevelType w:val="hybridMultilevel"/>
    <w:tmpl w:val="609CC62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A07C9E"/>
    <w:multiLevelType w:val="hybridMultilevel"/>
    <w:tmpl w:val="27462D8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FDB4EAA"/>
    <w:multiLevelType w:val="multilevel"/>
    <w:tmpl w:val="89DE88DE"/>
    <w:styleLink w:val="Estilo7"/>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0D113E"/>
    <w:multiLevelType w:val="multilevel"/>
    <w:tmpl w:val="7D14003A"/>
    <w:styleLink w:val="Apuntes"/>
    <w:lvl w:ilvl="0">
      <w:start w:val="1"/>
      <w:numFmt w:val="none"/>
      <w:lvlText w:val="%1"/>
      <w:lvlJc w:val="left"/>
      <w:pPr>
        <w:ind w:left="360" w:hanging="360"/>
      </w:pPr>
      <w:rPr>
        <w:rFonts w:hint="default"/>
      </w:rPr>
    </w:lvl>
    <w:lvl w:ilvl="1">
      <w:start w:val="1"/>
      <w:numFmt w:val="decimal"/>
      <w:lvlText w:val="%2."/>
      <w:lvlJc w:val="left"/>
      <w:pPr>
        <w:ind w:left="284" w:firstLine="76"/>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Text w:val="%2.%3.%4.%5."/>
      <w:lvlJc w:val="left"/>
      <w:pPr>
        <w:ind w:left="1418" w:firstLine="2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237D42"/>
    <w:multiLevelType w:val="hybridMultilevel"/>
    <w:tmpl w:val="FDE01C1C"/>
    <w:lvl w:ilvl="0" w:tplc="CAACA98C">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19D16C4"/>
    <w:multiLevelType w:val="hybridMultilevel"/>
    <w:tmpl w:val="FDE01C1C"/>
    <w:lvl w:ilvl="0" w:tplc="CAACA98C">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41F3B26"/>
    <w:multiLevelType w:val="multilevel"/>
    <w:tmpl w:val="DF00BF04"/>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2C4890"/>
    <w:multiLevelType w:val="hybridMultilevel"/>
    <w:tmpl w:val="E4AADD7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6CB4699"/>
    <w:multiLevelType w:val="multilevel"/>
    <w:tmpl w:val="07EE9606"/>
    <w:styleLink w:val="apuntes0"/>
    <w:lvl w:ilvl="0">
      <w:start w:val="1"/>
      <w:numFmt w:val="none"/>
      <w:lvlText w:val=""/>
      <w:lvlJc w:val="left"/>
      <w:pPr>
        <w:ind w:left="0" w:firstLine="0"/>
      </w:pPr>
      <w:rPr>
        <w:rFonts w:hint="default"/>
      </w:rPr>
    </w:lvl>
    <w:lvl w:ilvl="1">
      <w:start w:val="1"/>
      <w:numFmt w:val="decimal"/>
      <w:lvlText w:val="%1%2."/>
      <w:lvlJc w:val="left"/>
      <w:pPr>
        <w:ind w:left="284" w:hanging="284"/>
      </w:pPr>
      <w:rPr>
        <w:rFonts w:hint="default"/>
      </w:rPr>
    </w:lvl>
    <w:lvl w:ilvl="2">
      <w:start w:val="1"/>
      <w:numFmt w:val="decimal"/>
      <w:lvlText w:val="%2%1.%3."/>
      <w:lvlJc w:val="left"/>
      <w:pPr>
        <w:ind w:left="284" w:hanging="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E0429F"/>
    <w:multiLevelType w:val="hybridMultilevel"/>
    <w:tmpl w:val="5B0EB53E"/>
    <w:lvl w:ilvl="0" w:tplc="08C01ED0">
      <w:start w:val="3"/>
      <w:numFmt w:val="bullet"/>
      <w:lvlText w:val="•"/>
      <w:lvlJc w:val="left"/>
      <w:pPr>
        <w:ind w:left="720" w:hanging="360"/>
      </w:pPr>
      <w:rPr>
        <w:rFonts w:ascii="Roboto Light" w:eastAsia="Lustria" w:hAnsi="Roboto Light" w:cs="Lustri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B0B437D"/>
    <w:multiLevelType w:val="multilevel"/>
    <w:tmpl w:val="C6AAE61E"/>
    <w:styleLink w:val="Estilo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69384F"/>
    <w:multiLevelType w:val="hybridMultilevel"/>
    <w:tmpl w:val="303259F4"/>
    <w:lvl w:ilvl="0" w:tplc="6800505E">
      <w:start w:val="1"/>
      <w:numFmt w:val="lowerLetter"/>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DEB19AE"/>
    <w:multiLevelType w:val="hybridMultilevel"/>
    <w:tmpl w:val="B7DC0E2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1214D37"/>
    <w:multiLevelType w:val="hybridMultilevel"/>
    <w:tmpl w:val="148E04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AC0348"/>
    <w:multiLevelType w:val="hybridMultilevel"/>
    <w:tmpl w:val="531E0FDA"/>
    <w:lvl w:ilvl="0" w:tplc="0403000F">
      <w:start w:val="1"/>
      <w:numFmt w:val="decimal"/>
      <w:lvlText w:val="%1."/>
      <w:lvlJc w:val="left"/>
      <w:pPr>
        <w:ind w:left="720" w:hanging="360"/>
      </w:pPr>
      <w:rPr>
        <w:rFonts w:hint="default"/>
      </w:rPr>
    </w:lvl>
    <w:lvl w:ilvl="1" w:tplc="744AA752">
      <w:start w:val="1"/>
      <w:numFmt w:val="lowerLetter"/>
      <w:lvlText w:val="%2)"/>
      <w:lvlJc w:val="left"/>
      <w:pPr>
        <w:ind w:left="1440" w:hanging="360"/>
      </w:pPr>
      <w:rPr>
        <w:rFonts w:hint="default"/>
      </w:rPr>
    </w:lvl>
    <w:lvl w:ilvl="2" w:tplc="A36C0E5C">
      <w:start w:val="4"/>
      <w:numFmt w:val="bullet"/>
      <w:lvlText w:val="-"/>
      <w:lvlJc w:val="left"/>
      <w:pPr>
        <w:ind w:left="2340" w:hanging="360"/>
      </w:pPr>
      <w:rPr>
        <w:rFonts w:ascii="Roboto Light" w:eastAsia="Lustria" w:hAnsi="Roboto Light" w:cs="Lustria" w:hint="default"/>
      </w:rPr>
    </w:lvl>
    <w:lvl w:ilvl="3" w:tplc="7592061A">
      <w:start w:val="4"/>
      <w:numFmt w:val="bullet"/>
      <w:lvlText w:val="•"/>
      <w:lvlJc w:val="left"/>
      <w:pPr>
        <w:ind w:left="2880" w:hanging="360"/>
      </w:pPr>
      <w:rPr>
        <w:rFonts w:ascii="Roboto Light" w:eastAsia="Lustria" w:hAnsi="Roboto Light" w:cs="Lustria" w:hint="default"/>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5477A92"/>
    <w:multiLevelType w:val="hybridMultilevel"/>
    <w:tmpl w:val="C37CE8F4"/>
    <w:lvl w:ilvl="0" w:tplc="0C0A0001">
      <w:start w:val="1"/>
      <w:numFmt w:val="bullet"/>
      <w:lvlText w:val=""/>
      <w:lvlJc w:val="left"/>
      <w:pPr>
        <w:ind w:left="720" w:hanging="360"/>
      </w:pPr>
      <w:rPr>
        <w:rFonts w:ascii="Symbol" w:hAnsi="Symbol" w:hint="default"/>
      </w:rPr>
    </w:lvl>
    <w:lvl w:ilvl="1" w:tplc="56BA90E2">
      <w:start w:val="3"/>
      <w:numFmt w:val="bullet"/>
      <w:lvlText w:val="•"/>
      <w:lvlJc w:val="left"/>
      <w:pPr>
        <w:ind w:left="1440" w:hanging="360"/>
      </w:pPr>
      <w:rPr>
        <w:rFonts w:ascii="Roboto Light" w:eastAsia="Lustria" w:hAnsi="Roboto Light" w:cs="Lustria"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5871241"/>
    <w:multiLevelType w:val="multilevel"/>
    <w:tmpl w:val="2F4A944A"/>
    <w:styleLink w:val="Estilo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5F7AFE"/>
    <w:multiLevelType w:val="hybridMultilevel"/>
    <w:tmpl w:val="6B4A689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7D454A8"/>
    <w:multiLevelType w:val="multilevel"/>
    <w:tmpl w:val="9DB00076"/>
    <w:styleLink w:val="Estilo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D43BFF"/>
    <w:multiLevelType w:val="hybridMultilevel"/>
    <w:tmpl w:val="EE0CCAB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C8269E8"/>
    <w:multiLevelType w:val="hybridMultilevel"/>
    <w:tmpl w:val="0CF69D84"/>
    <w:lvl w:ilvl="0" w:tplc="47C0FE9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0A4777A"/>
    <w:multiLevelType w:val="hybridMultilevel"/>
    <w:tmpl w:val="FDE01C1C"/>
    <w:lvl w:ilvl="0" w:tplc="CAACA98C">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36765B8"/>
    <w:multiLevelType w:val="hybridMultilevel"/>
    <w:tmpl w:val="A594AE08"/>
    <w:lvl w:ilvl="0" w:tplc="F746D588">
      <w:start w:val="1"/>
      <w:numFmt w:val="decimal"/>
      <w:lvlText w:val="%1."/>
      <w:lvlJc w:val="left"/>
      <w:pPr>
        <w:ind w:left="720" w:hanging="360"/>
      </w:pPr>
      <w:rPr>
        <w:rFonts w:hint="default"/>
        <w:b/>
        <w:bCs/>
        <w:i w:val="0"/>
        <w:i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5172C80"/>
    <w:multiLevelType w:val="hybridMultilevel"/>
    <w:tmpl w:val="31F276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57D6733"/>
    <w:multiLevelType w:val="hybridMultilevel"/>
    <w:tmpl w:val="9DDC8A88"/>
    <w:lvl w:ilvl="0" w:tplc="5AFE5D26">
      <w:start w:val="1"/>
      <w:numFmt w:val="bullet"/>
      <w:lvlText w:val="-"/>
      <w:lvlJc w:val="left"/>
      <w:pPr>
        <w:ind w:left="1069" w:hanging="360"/>
      </w:pPr>
      <w:rPr>
        <w:rFonts w:ascii="Roboto Light" w:eastAsia="Lustria" w:hAnsi="Roboto Light" w:cs="Lustria" w:hint="default"/>
      </w:rPr>
    </w:lvl>
    <w:lvl w:ilvl="1" w:tplc="04030003" w:tentative="1">
      <w:start w:val="1"/>
      <w:numFmt w:val="bullet"/>
      <w:lvlText w:val="o"/>
      <w:lvlJc w:val="left"/>
      <w:pPr>
        <w:ind w:left="1789" w:hanging="360"/>
      </w:pPr>
      <w:rPr>
        <w:rFonts w:ascii="Courier New" w:hAnsi="Courier New" w:cs="Courier New" w:hint="default"/>
      </w:rPr>
    </w:lvl>
    <w:lvl w:ilvl="2" w:tplc="04030005">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0" w15:restartNumberingAfterBreak="0">
    <w:nsid w:val="57117293"/>
    <w:multiLevelType w:val="multilevel"/>
    <w:tmpl w:val="55BA3E52"/>
    <w:styleLink w:val="Estilo8"/>
    <w:lvl w:ilvl="0">
      <w:start w:val="1"/>
      <w:numFmt w:val="decimal"/>
      <w:lvlText w:val="%1)"/>
      <w:lvlJc w:val="left"/>
      <w:pPr>
        <w:ind w:left="360" w:hanging="360"/>
      </w:pPr>
      <w:rPr>
        <w:rFonts w:hint="default"/>
      </w:rPr>
    </w:lvl>
    <w:lvl w:ilvl="1">
      <w:start w:val="1"/>
      <w:numFmt w:val="decimal"/>
      <w:lvlText w:val="%2."/>
      <w:lvlJc w:val="left"/>
      <w:pPr>
        <w:ind w:left="397" w:hanging="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ED3C68"/>
    <w:multiLevelType w:val="multilevel"/>
    <w:tmpl w:val="E8E066B8"/>
    <w:lvl w:ilvl="0">
      <w:start w:val="1"/>
      <w:numFmt w:val="none"/>
      <w:pStyle w:val="Ttulo1"/>
      <w:lvlText w:val=""/>
      <w:lvlJc w:val="left"/>
      <w:pPr>
        <w:ind w:left="360" w:hanging="360"/>
      </w:pPr>
      <w:rPr>
        <w:rFonts w:hint="default"/>
      </w:rPr>
    </w:lvl>
    <w:lvl w:ilvl="1">
      <w:start w:val="1"/>
      <w:numFmt w:val="decimal"/>
      <w:pStyle w:val="Ttulo2"/>
      <w:lvlText w:val="%2."/>
      <w:lvlJc w:val="left"/>
      <w:pPr>
        <w:ind w:left="720" w:hanging="360"/>
      </w:pPr>
      <w:rPr>
        <w:rFonts w:hint="default"/>
      </w:rPr>
    </w:lvl>
    <w:lvl w:ilvl="2">
      <w:start w:val="1"/>
      <w:numFmt w:val="decimal"/>
      <w:pStyle w:val="Ttulo3"/>
      <w:lvlText w:val="%2.%3."/>
      <w:lvlJc w:val="left"/>
      <w:pPr>
        <w:ind w:left="7874" w:hanging="360"/>
      </w:pPr>
      <w:rPr>
        <w:rFonts w:hint="default"/>
      </w:rPr>
    </w:lvl>
    <w:lvl w:ilvl="3">
      <w:start w:val="1"/>
      <w:numFmt w:val="decimal"/>
      <w:pStyle w:val="Ttulo4"/>
      <w:lvlText w:val="%2.%3.%4."/>
      <w:lvlJc w:val="left"/>
      <w:pPr>
        <w:ind w:left="1440" w:hanging="360"/>
      </w:pPr>
      <w:rPr>
        <w:rFonts w:hint="default"/>
      </w:rPr>
    </w:lvl>
    <w:lvl w:ilvl="4">
      <w:start w:val="1"/>
      <w:numFmt w:val="decimal"/>
      <w:pStyle w:val="Ttulo5"/>
      <w:lvlText w:val="%5.%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601EF1"/>
    <w:multiLevelType w:val="hybridMultilevel"/>
    <w:tmpl w:val="785CD61E"/>
    <w:lvl w:ilvl="0" w:tplc="0403000F">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33" w15:restartNumberingAfterBreak="0">
    <w:nsid w:val="63FA3DD3"/>
    <w:multiLevelType w:val="multilevel"/>
    <w:tmpl w:val="883E3CB8"/>
    <w:styleLink w:val="Estilo1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9BE721F"/>
    <w:multiLevelType w:val="multilevel"/>
    <w:tmpl w:val="018CA5CE"/>
    <w:styleLink w:val="Estilo9"/>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1.%3."/>
      <w:lvlJc w:val="left"/>
      <w:pPr>
        <w:ind w:left="567" w:firstLine="87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E40612D"/>
    <w:multiLevelType w:val="hybridMultilevel"/>
    <w:tmpl w:val="42FC521A"/>
    <w:lvl w:ilvl="0" w:tplc="4304717E">
      <w:start w:val="1"/>
      <w:numFmt w:val="lowerLetter"/>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1E24E7A"/>
    <w:multiLevelType w:val="multilevel"/>
    <w:tmpl w:val="8012B816"/>
    <w:styleLink w:val="Estilo1"/>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F30AF0"/>
    <w:multiLevelType w:val="hybridMultilevel"/>
    <w:tmpl w:val="861E9AE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8DE2EC0"/>
    <w:multiLevelType w:val="multilevel"/>
    <w:tmpl w:val="0EBC820C"/>
    <w:styleLink w:val="Estilo5"/>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300228"/>
    <w:multiLevelType w:val="multilevel"/>
    <w:tmpl w:val="8A9643C2"/>
    <w:styleLink w:val="Estilo11"/>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2"/>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Text w:val="%5.%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7F349C"/>
    <w:multiLevelType w:val="hybridMultilevel"/>
    <w:tmpl w:val="999A134C"/>
    <w:lvl w:ilvl="0" w:tplc="0403000F">
      <w:start w:val="1"/>
      <w:numFmt w:val="decimal"/>
      <w:lvlText w:val="%1."/>
      <w:lvlJc w:val="left"/>
      <w:pPr>
        <w:ind w:left="720" w:hanging="360"/>
      </w:pPr>
      <w:rPr>
        <w:rFonts w:hint="default"/>
      </w:rPr>
    </w:lvl>
    <w:lvl w:ilvl="1" w:tplc="A746AE36">
      <w:start w:val="1"/>
      <w:numFmt w:val="decimal"/>
      <w:lvlText w:val="%2."/>
      <w:lvlJc w:val="left"/>
      <w:pPr>
        <w:ind w:left="1440" w:hanging="360"/>
      </w:pPr>
      <w:rPr>
        <w:rFonts w:hint="default"/>
        <w:b/>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DA74585"/>
    <w:multiLevelType w:val="hybridMultilevel"/>
    <w:tmpl w:val="FDE01C1C"/>
    <w:lvl w:ilvl="0" w:tplc="CAACA98C">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13"/>
  </w:num>
  <w:num w:numId="3">
    <w:abstractNumId w:val="36"/>
  </w:num>
  <w:num w:numId="4">
    <w:abstractNumId w:val="33"/>
  </w:num>
  <w:num w:numId="5">
    <w:abstractNumId w:val="39"/>
  </w:num>
  <w:num w:numId="6">
    <w:abstractNumId w:val="15"/>
  </w:num>
  <w:num w:numId="7">
    <w:abstractNumId w:val="23"/>
  </w:num>
  <w:num w:numId="8">
    <w:abstractNumId w:val="3"/>
  </w:num>
  <w:num w:numId="9">
    <w:abstractNumId w:val="38"/>
  </w:num>
  <w:num w:numId="10">
    <w:abstractNumId w:val="21"/>
  </w:num>
  <w:num w:numId="11">
    <w:abstractNumId w:val="7"/>
  </w:num>
  <w:num w:numId="12">
    <w:abstractNumId w:val="30"/>
  </w:num>
  <w:num w:numId="13">
    <w:abstractNumId w:val="34"/>
  </w:num>
  <w:num w:numId="14">
    <w:abstractNumId w:val="31"/>
  </w:num>
  <w:num w:numId="15">
    <w:abstractNumId w:val="16"/>
  </w:num>
  <w:num w:numId="16">
    <w:abstractNumId w:val="28"/>
  </w:num>
  <w:num w:numId="17">
    <w:abstractNumId w:val="17"/>
  </w:num>
  <w:num w:numId="18">
    <w:abstractNumId w:val="25"/>
  </w:num>
  <w:num w:numId="19">
    <w:abstractNumId w:val="27"/>
  </w:num>
  <w:num w:numId="20">
    <w:abstractNumId w:val="20"/>
  </w:num>
  <w:num w:numId="21">
    <w:abstractNumId w:val="14"/>
  </w:num>
  <w:num w:numId="22">
    <w:abstractNumId w:val="35"/>
  </w:num>
  <w:num w:numId="23">
    <w:abstractNumId w:val="4"/>
  </w:num>
  <w:num w:numId="24">
    <w:abstractNumId w:val="26"/>
  </w:num>
  <w:num w:numId="25">
    <w:abstractNumId w:val="5"/>
  </w:num>
  <w:num w:numId="26">
    <w:abstractNumId w:val="6"/>
  </w:num>
  <w:num w:numId="27">
    <w:abstractNumId w:val="40"/>
  </w:num>
  <w:num w:numId="28">
    <w:abstractNumId w:val="22"/>
  </w:num>
  <w:num w:numId="29">
    <w:abstractNumId w:val="19"/>
  </w:num>
  <w:num w:numId="30">
    <w:abstractNumId w:val="24"/>
  </w:num>
  <w:num w:numId="31">
    <w:abstractNumId w:val="12"/>
  </w:num>
  <w:num w:numId="32">
    <w:abstractNumId w:val="0"/>
  </w:num>
  <w:num w:numId="33">
    <w:abstractNumId w:val="2"/>
  </w:num>
  <w:num w:numId="34">
    <w:abstractNumId w:val="32"/>
  </w:num>
  <w:num w:numId="35">
    <w:abstractNumId w:val="29"/>
  </w:num>
  <w:num w:numId="36">
    <w:abstractNumId w:val="1"/>
  </w:num>
  <w:num w:numId="37">
    <w:abstractNumId w:val="37"/>
  </w:num>
  <w:num w:numId="38">
    <w:abstractNumId w:val="11"/>
  </w:num>
  <w:num w:numId="39">
    <w:abstractNumId w:val="18"/>
  </w:num>
  <w:num w:numId="40">
    <w:abstractNumId w:val="41"/>
  </w:num>
  <w:num w:numId="41">
    <w:abstractNumId w:val="10"/>
  </w:num>
  <w:num w:numId="4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31"/>
    <w:rsid w:val="000B0B18"/>
    <w:rsid w:val="000C2709"/>
    <w:rsid w:val="000D209A"/>
    <w:rsid w:val="000F760C"/>
    <w:rsid w:val="00112B1E"/>
    <w:rsid w:val="001B4F31"/>
    <w:rsid w:val="001F2729"/>
    <w:rsid w:val="002217D1"/>
    <w:rsid w:val="0023101D"/>
    <w:rsid w:val="00245115"/>
    <w:rsid w:val="00277FD7"/>
    <w:rsid w:val="002B4FDF"/>
    <w:rsid w:val="002E7259"/>
    <w:rsid w:val="002E7B7A"/>
    <w:rsid w:val="00331893"/>
    <w:rsid w:val="003354FC"/>
    <w:rsid w:val="00362DBD"/>
    <w:rsid w:val="00387764"/>
    <w:rsid w:val="00440A13"/>
    <w:rsid w:val="00447D5C"/>
    <w:rsid w:val="004A2FC4"/>
    <w:rsid w:val="004E11E3"/>
    <w:rsid w:val="00520BC4"/>
    <w:rsid w:val="00575AA0"/>
    <w:rsid w:val="005B4B4A"/>
    <w:rsid w:val="005D7248"/>
    <w:rsid w:val="005D7FEE"/>
    <w:rsid w:val="00637F55"/>
    <w:rsid w:val="006653F4"/>
    <w:rsid w:val="00695434"/>
    <w:rsid w:val="006B4FCC"/>
    <w:rsid w:val="006C0C12"/>
    <w:rsid w:val="007128CC"/>
    <w:rsid w:val="0076638F"/>
    <w:rsid w:val="00773CE5"/>
    <w:rsid w:val="00780FE1"/>
    <w:rsid w:val="007B031A"/>
    <w:rsid w:val="00885F4A"/>
    <w:rsid w:val="008A4168"/>
    <w:rsid w:val="009145D2"/>
    <w:rsid w:val="00920B8D"/>
    <w:rsid w:val="00940FCF"/>
    <w:rsid w:val="009D2C83"/>
    <w:rsid w:val="00A06E0C"/>
    <w:rsid w:val="00A07578"/>
    <w:rsid w:val="00AB2624"/>
    <w:rsid w:val="00AB2E70"/>
    <w:rsid w:val="00AC10B0"/>
    <w:rsid w:val="00AE286C"/>
    <w:rsid w:val="00B42BED"/>
    <w:rsid w:val="00B75A19"/>
    <w:rsid w:val="00B86326"/>
    <w:rsid w:val="00BD19E5"/>
    <w:rsid w:val="00C0415D"/>
    <w:rsid w:val="00C20EF2"/>
    <w:rsid w:val="00C831E1"/>
    <w:rsid w:val="00D40A47"/>
    <w:rsid w:val="00D57642"/>
    <w:rsid w:val="00D970C7"/>
    <w:rsid w:val="00DB0E0B"/>
    <w:rsid w:val="00DB6625"/>
    <w:rsid w:val="00E42162"/>
    <w:rsid w:val="00ED185E"/>
    <w:rsid w:val="00F1637E"/>
    <w:rsid w:val="00FA541F"/>
    <w:rsid w:val="00FB3902"/>
    <w:rsid w:val="00FD7C71"/>
    <w:rsid w:val="00FF6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4C47"/>
  <w15:chartTrackingRefBased/>
  <w15:docId w15:val="{03D789F7-C326-4CC9-96E6-2304B0CA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eorgia"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17D1"/>
    <w:pPr>
      <w:widowControl w:val="0"/>
      <w:autoSpaceDE w:val="0"/>
      <w:autoSpaceDN w:val="0"/>
      <w:spacing w:after="0" w:line="240" w:lineRule="auto"/>
      <w:jc w:val="both"/>
    </w:pPr>
    <w:rPr>
      <w:rFonts w:ascii="Arial" w:hAnsi="Arial" w:cs="Times New Roman"/>
      <w:sz w:val="20"/>
      <w:szCs w:val="24"/>
      <w:lang w:val="es-ES"/>
    </w:rPr>
  </w:style>
  <w:style w:type="paragraph" w:styleId="Ttulo1">
    <w:name w:val="heading 1"/>
    <w:basedOn w:val="Textoindependiente"/>
    <w:link w:val="Ttulo1Car"/>
    <w:uiPriority w:val="1"/>
    <w:qFormat/>
    <w:rsid w:val="002217D1"/>
    <w:pPr>
      <w:numPr>
        <w:numId w:val="14"/>
      </w:numPr>
      <w:spacing w:before="10"/>
      <w:ind w:right="224"/>
      <w:jc w:val="center"/>
      <w:outlineLvl w:val="0"/>
    </w:pPr>
    <w:rPr>
      <w:rFonts w:cs="Arial"/>
      <w:b/>
      <w:color w:val="ED7D31"/>
      <w:sz w:val="28"/>
      <w:szCs w:val="28"/>
    </w:rPr>
  </w:style>
  <w:style w:type="paragraph" w:styleId="Ttulo2">
    <w:name w:val="heading 2"/>
    <w:basedOn w:val="Prrafodelista"/>
    <w:next w:val="Normal"/>
    <w:link w:val="Ttulo2Car"/>
    <w:autoRedefine/>
    <w:uiPriority w:val="9"/>
    <w:unhideWhenUsed/>
    <w:qFormat/>
    <w:rsid w:val="002217D1"/>
    <w:pPr>
      <w:numPr>
        <w:ilvl w:val="1"/>
        <w:numId w:val="14"/>
      </w:numPr>
      <w:tabs>
        <w:tab w:val="left" w:pos="142"/>
      </w:tabs>
      <w:outlineLvl w:val="1"/>
    </w:pPr>
    <w:rPr>
      <w:rFonts w:cs="Arial"/>
      <w:b/>
      <w:bCs/>
      <w:color w:val="1F3864"/>
      <w:szCs w:val="20"/>
      <w:u w:val="single"/>
    </w:rPr>
  </w:style>
  <w:style w:type="paragraph" w:styleId="Ttulo3">
    <w:name w:val="heading 3"/>
    <w:basedOn w:val="Prrafodelista"/>
    <w:next w:val="Normal"/>
    <w:link w:val="Ttulo3Car"/>
    <w:autoRedefine/>
    <w:uiPriority w:val="9"/>
    <w:unhideWhenUsed/>
    <w:qFormat/>
    <w:rsid w:val="002217D1"/>
    <w:pPr>
      <w:numPr>
        <w:ilvl w:val="2"/>
        <w:numId w:val="14"/>
      </w:numPr>
      <w:tabs>
        <w:tab w:val="left" w:pos="142"/>
        <w:tab w:val="left" w:pos="534"/>
      </w:tabs>
      <w:outlineLvl w:val="2"/>
    </w:pPr>
    <w:rPr>
      <w:rFonts w:cs="Arial"/>
      <w:b/>
      <w:color w:val="FF0000"/>
      <w:szCs w:val="20"/>
    </w:rPr>
  </w:style>
  <w:style w:type="paragraph" w:styleId="Ttulo4">
    <w:name w:val="heading 4"/>
    <w:basedOn w:val="Prrafodelista"/>
    <w:next w:val="Prrafodelista"/>
    <w:link w:val="Ttulo4Car"/>
    <w:uiPriority w:val="9"/>
    <w:unhideWhenUsed/>
    <w:qFormat/>
    <w:rsid w:val="002217D1"/>
    <w:pPr>
      <w:numPr>
        <w:ilvl w:val="3"/>
        <w:numId w:val="14"/>
      </w:numPr>
      <w:spacing w:before="6"/>
      <w:ind w:right="224"/>
      <w:outlineLvl w:val="3"/>
    </w:pPr>
    <w:rPr>
      <w:rFonts w:cs="Arial"/>
      <w:b/>
      <w:bCs/>
      <w:i/>
      <w:szCs w:val="20"/>
    </w:rPr>
  </w:style>
  <w:style w:type="paragraph" w:styleId="Ttulo5">
    <w:name w:val="heading 5"/>
    <w:basedOn w:val="Normal"/>
    <w:next w:val="Normal"/>
    <w:link w:val="Ttulo5Car"/>
    <w:autoRedefine/>
    <w:uiPriority w:val="9"/>
    <w:unhideWhenUsed/>
    <w:qFormat/>
    <w:rsid w:val="002217D1"/>
    <w:pPr>
      <w:keepNext/>
      <w:keepLines/>
      <w:numPr>
        <w:ilvl w:val="4"/>
        <w:numId w:val="14"/>
      </w:numPr>
      <w:spacing w:before="200"/>
      <w:outlineLvl w:val="4"/>
    </w:pPr>
    <w:rPr>
      <w:rFonts w:ascii="Cambria" w:eastAsia="Times New Roman" w:hAnsi="Cambria"/>
      <w:b/>
      <w:color w:val="385623"/>
    </w:rPr>
  </w:style>
  <w:style w:type="paragraph" w:styleId="Ttulo6">
    <w:name w:val="heading 6"/>
    <w:basedOn w:val="Normal"/>
    <w:next w:val="Normal"/>
    <w:link w:val="Ttulo6Car"/>
    <w:uiPriority w:val="9"/>
    <w:unhideWhenUsed/>
    <w:qFormat/>
    <w:rsid w:val="002217D1"/>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2217D1"/>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2217D1"/>
    <w:pPr>
      <w:keepNext/>
      <w:keepLines/>
      <w:spacing w:before="200"/>
      <w:outlineLvl w:val="7"/>
    </w:pPr>
    <w:rPr>
      <w:rFonts w:ascii="Cambria" w:eastAsia="Times New Roman" w:hAnsi="Cambria"/>
      <w:color w:val="4F81BD"/>
      <w:szCs w:val="20"/>
    </w:rPr>
  </w:style>
  <w:style w:type="paragraph" w:styleId="Ttulo9">
    <w:name w:val="heading 9"/>
    <w:basedOn w:val="Normal"/>
    <w:next w:val="Normal"/>
    <w:link w:val="Ttulo9Car"/>
    <w:uiPriority w:val="9"/>
    <w:unhideWhenUsed/>
    <w:qFormat/>
    <w:rsid w:val="002217D1"/>
    <w:pPr>
      <w:keepNext/>
      <w:keepLines/>
      <w:spacing w:before="200"/>
      <w:outlineLvl w:val="8"/>
    </w:pPr>
    <w:rPr>
      <w:rFonts w:ascii="Cambria" w:eastAsia="Times New Roman"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2217D1"/>
  </w:style>
  <w:style w:type="numbering" w:customStyle="1" w:styleId="Apuntes">
    <w:name w:val="Apuntes"/>
    <w:uiPriority w:val="99"/>
    <w:rsid w:val="002217D1"/>
    <w:pPr>
      <w:numPr>
        <w:numId w:val="1"/>
      </w:numPr>
    </w:pPr>
  </w:style>
  <w:style w:type="numbering" w:customStyle="1" w:styleId="apuntes0">
    <w:name w:val="apuntes"/>
    <w:uiPriority w:val="99"/>
    <w:rsid w:val="002217D1"/>
    <w:pPr>
      <w:numPr>
        <w:numId w:val="2"/>
      </w:numPr>
    </w:pPr>
  </w:style>
  <w:style w:type="paragraph" w:styleId="Textocomentario">
    <w:name w:val="annotation text"/>
    <w:basedOn w:val="Normal"/>
    <w:link w:val="TextocomentarioCar"/>
    <w:uiPriority w:val="99"/>
    <w:semiHidden/>
    <w:unhideWhenUsed/>
    <w:rsid w:val="002217D1"/>
    <w:rPr>
      <w:szCs w:val="20"/>
    </w:rPr>
  </w:style>
  <w:style w:type="character" w:customStyle="1" w:styleId="TextocomentarioCar">
    <w:name w:val="Texto comentario Car"/>
    <w:link w:val="Textocomentario"/>
    <w:uiPriority w:val="99"/>
    <w:semiHidden/>
    <w:rsid w:val="002217D1"/>
    <w:rPr>
      <w:rFonts w:ascii="Arial"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217D1"/>
    <w:rPr>
      <w:b/>
      <w:bCs/>
    </w:rPr>
  </w:style>
  <w:style w:type="character" w:customStyle="1" w:styleId="AsuntodelcomentarioCar">
    <w:name w:val="Asunto del comentario Car"/>
    <w:link w:val="Asuntodelcomentario"/>
    <w:uiPriority w:val="99"/>
    <w:semiHidden/>
    <w:rsid w:val="002217D1"/>
    <w:rPr>
      <w:rFonts w:ascii="Arial" w:hAnsi="Arial" w:cs="Times New Roman"/>
      <w:b/>
      <w:bCs/>
      <w:sz w:val="20"/>
      <w:szCs w:val="20"/>
      <w:lang w:val="es-ES"/>
    </w:rPr>
  </w:style>
  <w:style w:type="paragraph" w:customStyle="1" w:styleId="bullet">
    <w:name w:val="bullet"/>
    <w:basedOn w:val="Normal"/>
    <w:uiPriority w:val="99"/>
    <w:rsid w:val="002217D1"/>
    <w:pPr>
      <w:tabs>
        <w:tab w:val="left" w:pos="2260"/>
      </w:tabs>
      <w:spacing w:before="120"/>
      <w:ind w:left="1980" w:hanging="280"/>
      <w:jc w:val="left"/>
    </w:pPr>
  </w:style>
  <w:style w:type="paragraph" w:styleId="Cita">
    <w:name w:val="Quote"/>
    <w:basedOn w:val="Normal"/>
    <w:next w:val="Normal"/>
    <w:link w:val="CitaCar"/>
    <w:uiPriority w:val="29"/>
    <w:qFormat/>
    <w:rsid w:val="002217D1"/>
    <w:rPr>
      <w:i/>
      <w:iCs/>
      <w:color w:val="000000"/>
    </w:rPr>
  </w:style>
  <w:style w:type="character" w:customStyle="1" w:styleId="CitaCar">
    <w:name w:val="Cita Car"/>
    <w:link w:val="Cita"/>
    <w:uiPriority w:val="29"/>
    <w:rsid w:val="002217D1"/>
    <w:rPr>
      <w:rFonts w:ascii="Arial" w:hAnsi="Arial" w:cs="Times New Roman"/>
      <w:i/>
      <w:iCs/>
      <w:color w:val="000000"/>
      <w:sz w:val="20"/>
      <w:szCs w:val="24"/>
      <w:lang w:val="es-ES"/>
    </w:rPr>
  </w:style>
  <w:style w:type="paragraph" w:styleId="Citadestacada">
    <w:name w:val="Intense Quote"/>
    <w:basedOn w:val="Normal"/>
    <w:next w:val="Normal"/>
    <w:link w:val="CitadestacadaCar"/>
    <w:uiPriority w:val="30"/>
    <w:qFormat/>
    <w:rsid w:val="002217D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2217D1"/>
    <w:rPr>
      <w:rFonts w:ascii="Arial" w:hAnsi="Arial" w:cs="Times New Roman"/>
      <w:b/>
      <w:bCs/>
      <w:i/>
      <w:iCs/>
      <w:color w:val="4F81BD"/>
      <w:sz w:val="20"/>
      <w:szCs w:val="24"/>
      <w:lang w:val="es-ES"/>
    </w:rPr>
  </w:style>
  <w:style w:type="paragraph" w:customStyle="1" w:styleId="classification">
    <w:name w:val="classification"/>
    <w:basedOn w:val="Normal"/>
    <w:uiPriority w:val="99"/>
    <w:rsid w:val="002217D1"/>
    <w:pPr>
      <w:jc w:val="center"/>
    </w:pPr>
    <w:rPr>
      <w:caps/>
    </w:rPr>
  </w:style>
  <w:style w:type="paragraph" w:customStyle="1" w:styleId="Default">
    <w:name w:val="Default"/>
    <w:rsid w:val="002217D1"/>
    <w:pPr>
      <w:autoSpaceDE w:val="0"/>
      <w:autoSpaceDN w:val="0"/>
      <w:adjustRightInd w:val="0"/>
      <w:spacing w:after="0" w:line="240" w:lineRule="auto"/>
    </w:pPr>
    <w:rPr>
      <w:rFonts w:ascii="Bookman Old Style" w:eastAsia="Times New Roman" w:hAnsi="Bookman Old Style" w:cs="Bookman Old Style"/>
      <w:color w:val="000000"/>
      <w:sz w:val="24"/>
      <w:szCs w:val="24"/>
      <w:lang w:eastAsia="ca-ES"/>
    </w:rPr>
  </w:style>
  <w:style w:type="paragraph" w:styleId="Descripcin">
    <w:name w:val="caption"/>
    <w:basedOn w:val="Normal"/>
    <w:uiPriority w:val="99"/>
    <w:qFormat/>
    <w:rsid w:val="002217D1"/>
    <w:pPr>
      <w:keepNext/>
      <w:keepLines/>
      <w:spacing w:before="360"/>
      <w:ind w:left="2840" w:hanging="1140"/>
      <w:jc w:val="left"/>
    </w:pPr>
  </w:style>
  <w:style w:type="paragraph" w:styleId="Encabezado">
    <w:name w:val="header"/>
    <w:basedOn w:val="Normal"/>
    <w:link w:val="EncabezadoCar"/>
    <w:uiPriority w:val="99"/>
    <w:unhideWhenUsed/>
    <w:rsid w:val="002217D1"/>
    <w:pPr>
      <w:tabs>
        <w:tab w:val="center" w:pos="4252"/>
        <w:tab w:val="right" w:pos="8504"/>
      </w:tabs>
    </w:pPr>
  </w:style>
  <w:style w:type="character" w:customStyle="1" w:styleId="EncabezadoCar">
    <w:name w:val="Encabezado Car"/>
    <w:link w:val="Encabezado"/>
    <w:uiPriority w:val="99"/>
    <w:rsid w:val="002217D1"/>
    <w:rPr>
      <w:rFonts w:ascii="Arial" w:hAnsi="Arial" w:cs="Times New Roman"/>
      <w:sz w:val="20"/>
      <w:szCs w:val="24"/>
      <w:lang w:val="es-ES"/>
    </w:rPr>
  </w:style>
  <w:style w:type="character" w:styleId="nfasis">
    <w:name w:val="Emphasis"/>
    <w:uiPriority w:val="20"/>
    <w:qFormat/>
    <w:rsid w:val="002217D1"/>
    <w:rPr>
      <w:i/>
      <w:iCs/>
    </w:rPr>
  </w:style>
  <w:style w:type="character" w:styleId="nfasisintenso">
    <w:name w:val="Intense Emphasis"/>
    <w:uiPriority w:val="21"/>
    <w:qFormat/>
    <w:rsid w:val="002217D1"/>
    <w:rPr>
      <w:b/>
      <w:bCs/>
      <w:i/>
      <w:iCs/>
      <w:color w:val="4F81BD"/>
    </w:rPr>
  </w:style>
  <w:style w:type="character" w:styleId="nfasissutil">
    <w:name w:val="Subtle Emphasis"/>
    <w:uiPriority w:val="19"/>
    <w:qFormat/>
    <w:rsid w:val="002217D1"/>
    <w:rPr>
      <w:i/>
      <w:iCs/>
      <w:color w:val="808080"/>
    </w:rPr>
  </w:style>
  <w:style w:type="numbering" w:customStyle="1" w:styleId="Estilo1">
    <w:name w:val="Estilo1"/>
    <w:uiPriority w:val="99"/>
    <w:rsid w:val="002217D1"/>
    <w:pPr>
      <w:numPr>
        <w:numId w:val="3"/>
      </w:numPr>
    </w:pPr>
  </w:style>
  <w:style w:type="numbering" w:customStyle="1" w:styleId="Estilo10">
    <w:name w:val="Estilo10"/>
    <w:uiPriority w:val="99"/>
    <w:rsid w:val="002217D1"/>
    <w:pPr>
      <w:numPr>
        <w:numId w:val="4"/>
      </w:numPr>
    </w:pPr>
  </w:style>
  <w:style w:type="numbering" w:customStyle="1" w:styleId="Estilo11">
    <w:name w:val="Estilo11"/>
    <w:uiPriority w:val="99"/>
    <w:rsid w:val="002217D1"/>
    <w:pPr>
      <w:numPr>
        <w:numId w:val="5"/>
      </w:numPr>
    </w:pPr>
  </w:style>
  <w:style w:type="numbering" w:customStyle="1" w:styleId="Estilo2">
    <w:name w:val="Estilo2"/>
    <w:uiPriority w:val="99"/>
    <w:rsid w:val="002217D1"/>
    <w:pPr>
      <w:numPr>
        <w:numId w:val="6"/>
      </w:numPr>
    </w:pPr>
  </w:style>
  <w:style w:type="numbering" w:customStyle="1" w:styleId="Estilo3">
    <w:name w:val="Estilo3"/>
    <w:uiPriority w:val="99"/>
    <w:rsid w:val="002217D1"/>
    <w:pPr>
      <w:numPr>
        <w:numId w:val="7"/>
      </w:numPr>
    </w:pPr>
  </w:style>
  <w:style w:type="numbering" w:customStyle="1" w:styleId="Estilo4">
    <w:name w:val="Estilo4"/>
    <w:uiPriority w:val="99"/>
    <w:rsid w:val="002217D1"/>
    <w:pPr>
      <w:numPr>
        <w:numId w:val="8"/>
      </w:numPr>
    </w:pPr>
  </w:style>
  <w:style w:type="numbering" w:customStyle="1" w:styleId="Estilo5">
    <w:name w:val="Estilo5"/>
    <w:uiPriority w:val="99"/>
    <w:rsid w:val="002217D1"/>
    <w:pPr>
      <w:numPr>
        <w:numId w:val="9"/>
      </w:numPr>
    </w:pPr>
  </w:style>
  <w:style w:type="numbering" w:customStyle="1" w:styleId="Estilo6">
    <w:name w:val="Estilo6"/>
    <w:uiPriority w:val="99"/>
    <w:rsid w:val="002217D1"/>
    <w:pPr>
      <w:numPr>
        <w:numId w:val="10"/>
      </w:numPr>
    </w:pPr>
  </w:style>
  <w:style w:type="numbering" w:customStyle="1" w:styleId="Estilo7">
    <w:name w:val="Estilo7"/>
    <w:uiPriority w:val="99"/>
    <w:rsid w:val="002217D1"/>
    <w:pPr>
      <w:numPr>
        <w:numId w:val="11"/>
      </w:numPr>
    </w:pPr>
  </w:style>
  <w:style w:type="numbering" w:customStyle="1" w:styleId="Estilo8">
    <w:name w:val="Estilo8"/>
    <w:uiPriority w:val="99"/>
    <w:rsid w:val="002217D1"/>
    <w:pPr>
      <w:numPr>
        <w:numId w:val="12"/>
      </w:numPr>
    </w:pPr>
  </w:style>
  <w:style w:type="numbering" w:customStyle="1" w:styleId="Estilo9">
    <w:name w:val="Estilo9"/>
    <w:uiPriority w:val="99"/>
    <w:rsid w:val="002217D1"/>
    <w:pPr>
      <w:numPr>
        <w:numId w:val="13"/>
      </w:numPr>
    </w:pPr>
  </w:style>
  <w:style w:type="paragraph" w:customStyle="1" w:styleId="figure">
    <w:name w:val="figure"/>
    <w:basedOn w:val="Normal"/>
    <w:uiPriority w:val="99"/>
    <w:rsid w:val="002217D1"/>
    <w:pPr>
      <w:spacing w:after="240"/>
      <w:jc w:val="center"/>
    </w:pPr>
  </w:style>
  <w:style w:type="paragraph" w:customStyle="1" w:styleId="Frontstyle">
    <w:name w:val="Front style"/>
    <w:basedOn w:val="Normal"/>
    <w:uiPriority w:val="99"/>
    <w:rsid w:val="002217D1"/>
    <w:pPr>
      <w:keepNext/>
      <w:keepLines/>
      <w:framePr w:hSpace="187" w:wrap="auto" w:vAnchor="text" w:hAnchor="page" w:xAlign="center" w:y="1"/>
      <w:widowControl/>
      <w:jc w:val="center"/>
    </w:pPr>
    <w:rPr>
      <w:b/>
      <w:sz w:val="36"/>
      <w:szCs w:val="20"/>
    </w:rPr>
  </w:style>
  <w:style w:type="paragraph" w:customStyle="1" w:styleId="FrontSubtitle">
    <w:name w:val="Front Subtitle"/>
    <w:basedOn w:val="Normal"/>
    <w:uiPriority w:val="99"/>
    <w:rsid w:val="002217D1"/>
    <w:pPr>
      <w:keepNext/>
      <w:keepLines/>
      <w:framePr w:w="3520" w:hSpace="9640" w:vSpace="9640" w:wrap="auto" w:vAnchor="page" w:hAnchor="page" w:xAlign="center" w:y="9642"/>
      <w:spacing w:after="240"/>
      <w:jc w:val="center"/>
    </w:pPr>
    <w:rPr>
      <w:b/>
      <w:sz w:val="40"/>
      <w:szCs w:val="40"/>
    </w:rPr>
  </w:style>
  <w:style w:type="paragraph" w:customStyle="1" w:styleId="FrontTitle">
    <w:name w:val="Front Title"/>
    <w:basedOn w:val="Normal"/>
    <w:next w:val="Normal"/>
    <w:uiPriority w:val="99"/>
    <w:rsid w:val="002217D1"/>
    <w:pPr>
      <w:keepNext/>
      <w:keepLines/>
      <w:framePr w:wrap="notBeside" w:vAnchor="page" w:hAnchor="page" w:xAlign="center" w:y="5671"/>
      <w:spacing w:after="240"/>
      <w:jc w:val="center"/>
    </w:pPr>
    <w:rPr>
      <w:b/>
      <w:sz w:val="48"/>
      <w:szCs w:val="48"/>
    </w:rPr>
  </w:style>
  <w:style w:type="character" w:styleId="Hipervnculo">
    <w:name w:val="Hyperlink"/>
    <w:uiPriority w:val="99"/>
    <w:unhideWhenUsed/>
    <w:rsid w:val="002217D1"/>
    <w:rPr>
      <w:color w:val="0563C1"/>
      <w:u w:val="single"/>
    </w:rPr>
  </w:style>
  <w:style w:type="paragraph" w:customStyle="1" w:styleId="Lista1">
    <w:name w:val="Lista1"/>
    <w:basedOn w:val="Normal"/>
    <w:uiPriority w:val="99"/>
    <w:rsid w:val="002217D1"/>
    <w:pPr>
      <w:ind w:left="2260" w:hanging="560"/>
      <w:jc w:val="left"/>
    </w:pPr>
  </w:style>
  <w:style w:type="paragraph" w:customStyle="1" w:styleId="main">
    <w:name w:val="main"/>
    <w:basedOn w:val="Normal"/>
    <w:uiPriority w:val="99"/>
    <w:rsid w:val="002217D1"/>
    <w:pPr>
      <w:jc w:val="center"/>
    </w:pPr>
    <w:rPr>
      <w:sz w:val="96"/>
    </w:rPr>
  </w:style>
  <w:style w:type="character" w:customStyle="1" w:styleId="UnresolvedMention">
    <w:name w:val="Unresolved Mention"/>
    <w:uiPriority w:val="99"/>
    <w:semiHidden/>
    <w:unhideWhenUsed/>
    <w:rsid w:val="002217D1"/>
    <w:rPr>
      <w:color w:val="605E5C"/>
      <w:shd w:val="clear" w:color="auto" w:fill="E1DFDD"/>
    </w:rPr>
  </w:style>
  <w:style w:type="character" w:styleId="Nmerodepgina">
    <w:name w:val="page number"/>
    <w:uiPriority w:val="99"/>
    <w:rsid w:val="002217D1"/>
  </w:style>
  <w:style w:type="paragraph" w:styleId="Prrafodelista">
    <w:name w:val="List Paragraph"/>
    <w:basedOn w:val="Normal"/>
    <w:uiPriority w:val="34"/>
    <w:qFormat/>
    <w:rsid w:val="002217D1"/>
    <w:pPr>
      <w:ind w:left="836" w:hanging="360"/>
    </w:pPr>
  </w:style>
  <w:style w:type="paragraph" w:styleId="Piedepgina">
    <w:name w:val="footer"/>
    <w:basedOn w:val="Normal"/>
    <w:link w:val="PiedepginaCar"/>
    <w:uiPriority w:val="99"/>
    <w:unhideWhenUsed/>
    <w:rsid w:val="002217D1"/>
    <w:pPr>
      <w:tabs>
        <w:tab w:val="center" w:pos="4252"/>
        <w:tab w:val="right" w:pos="8504"/>
      </w:tabs>
    </w:pPr>
  </w:style>
  <w:style w:type="character" w:customStyle="1" w:styleId="PiedepginaCar">
    <w:name w:val="Pie de página Car"/>
    <w:link w:val="Piedepgina"/>
    <w:uiPriority w:val="99"/>
    <w:rsid w:val="002217D1"/>
    <w:rPr>
      <w:rFonts w:ascii="Arial" w:hAnsi="Arial" w:cs="Times New Roman"/>
      <w:sz w:val="20"/>
      <w:szCs w:val="24"/>
      <w:lang w:val="es-ES"/>
    </w:rPr>
  </w:style>
  <w:style w:type="character" w:styleId="Refdecomentario">
    <w:name w:val="annotation reference"/>
    <w:uiPriority w:val="99"/>
    <w:semiHidden/>
    <w:unhideWhenUsed/>
    <w:rsid w:val="002217D1"/>
    <w:rPr>
      <w:sz w:val="16"/>
      <w:szCs w:val="16"/>
    </w:rPr>
  </w:style>
  <w:style w:type="character" w:styleId="Refdenotaalpie">
    <w:name w:val="footnote reference"/>
    <w:uiPriority w:val="99"/>
    <w:semiHidden/>
    <w:rsid w:val="002217D1"/>
    <w:rPr>
      <w:rFonts w:cs="Times New Roman"/>
      <w:position w:val="6"/>
      <w:sz w:val="14"/>
    </w:rPr>
  </w:style>
  <w:style w:type="character" w:styleId="Referenciaintensa">
    <w:name w:val="Intense Reference"/>
    <w:uiPriority w:val="32"/>
    <w:qFormat/>
    <w:rsid w:val="002217D1"/>
    <w:rPr>
      <w:b/>
      <w:bCs/>
      <w:smallCaps/>
      <w:color w:val="C0504D"/>
      <w:spacing w:val="5"/>
      <w:u w:val="single"/>
    </w:rPr>
  </w:style>
  <w:style w:type="character" w:styleId="Referenciasutil">
    <w:name w:val="Subtle Reference"/>
    <w:uiPriority w:val="31"/>
    <w:qFormat/>
    <w:rsid w:val="002217D1"/>
    <w:rPr>
      <w:smallCaps/>
      <w:color w:val="C0504D"/>
      <w:u w:val="single"/>
    </w:rPr>
  </w:style>
  <w:style w:type="paragraph" w:styleId="Sangra2detindependiente">
    <w:name w:val="Body Text Indent 2"/>
    <w:basedOn w:val="Normal"/>
    <w:link w:val="Sangra2detindependienteCar"/>
    <w:uiPriority w:val="99"/>
    <w:rsid w:val="002217D1"/>
    <w:pPr>
      <w:numPr>
        <w:ilvl w:val="12"/>
      </w:numPr>
      <w:ind w:left="1701"/>
    </w:pPr>
  </w:style>
  <w:style w:type="character" w:customStyle="1" w:styleId="Sangra2detindependienteCar">
    <w:name w:val="Sangría 2 de t. independiente Car"/>
    <w:link w:val="Sangra2detindependiente"/>
    <w:uiPriority w:val="99"/>
    <w:rsid w:val="002217D1"/>
    <w:rPr>
      <w:rFonts w:ascii="Arial" w:hAnsi="Arial" w:cs="Times New Roman"/>
      <w:sz w:val="20"/>
      <w:szCs w:val="24"/>
      <w:lang w:val="es-ES"/>
    </w:rPr>
  </w:style>
  <w:style w:type="paragraph" w:styleId="Sangra3detindependiente">
    <w:name w:val="Body Text Indent 3"/>
    <w:basedOn w:val="Normal"/>
    <w:link w:val="Sangra3detindependienteCar"/>
    <w:uiPriority w:val="99"/>
    <w:rsid w:val="002217D1"/>
  </w:style>
  <w:style w:type="character" w:customStyle="1" w:styleId="Sangra3detindependienteCar">
    <w:name w:val="Sangría 3 de t. independiente Car"/>
    <w:link w:val="Sangra3detindependiente"/>
    <w:uiPriority w:val="99"/>
    <w:rsid w:val="002217D1"/>
    <w:rPr>
      <w:rFonts w:ascii="Arial" w:hAnsi="Arial" w:cs="Times New Roman"/>
      <w:sz w:val="20"/>
      <w:szCs w:val="24"/>
      <w:lang w:val="es-ES"/>
    </w:rPr>
  </w:style>
  <w:style w:type="paragraph" w:styleId="Sangradetextonormal">
    <w:name w:val="Body Text Indent"/>
    <w:basedOn w:val="Normal"/>
    <w:link w:val="SangradetextonormalCar"/>
    <w:uiPriority w:val="99"/>
    <w:rsid w:val="002217D1"/>
    <w:pPr>
      <w:numPr>
        <w:ilvl w:val="12"/>
      </w:numPr>
      <w:ind w:left="3544" w:hanging="1843"/>
    </w:pPr>
  </w:style>
  <w:style w:type="character" w:customStyle="1" w:styleId="SangradetextonormalCar">
    <w:name w:val="Sangría de texto normal Car"/>
    <w:link w:val="Sangradetextonormal"/>
    <w:uiPriority w:val="99"/>
    <w:rsid w:val="002217D1"/>
    <w:rPr>
      <w:rFonts w:ascii="Arial" w:hAnsi="Arial" w:cs="Times New Roman"/>
      <w:sz w:val="20"/>
      <w:szCs w:val="24"/>
      <w:lang w:val="es-ES"/>
    </w:rPr>
  </w:style>
  <w:style w:type="paragraph" w:styleId="Sangranormal">
    <w:name w:val="Normal Indent"/>
    <w:basedOn w:val="Normal"/>
    <w:uiPriority w:val="99"/>
    <w:rsid w:val="002217D1"/>
    <w:pPr>
      <w:ind w:left="708"/>
    </w:pPr>
  </w:style>
  <w:style w:type="paragraph" w:styleId="Sinespaciado">
    <w:name w:val="No Spacing"/>
    <w:uiPriority w:val="1"/>
    <w:qFormat/>
    <w:rsid w:val="002217D1"/>
    <w:pPr>
      <w:spacing w:after="0" w:line="240" w:lineRule="auto"/>
    </w:pPr>
    <w:rPr>
      <w:rFonts w:ascii="Calibri" w:eastAsia="Times New Roman" w:hAnsi="Calibri" w:cs="Times New Roman"/>
      <w:lang w:val="en-US" w:bidi="en-US"/>
    </w:rPr>
  </w:style>
  <w:style w:type="numbering" w:customStyle="1" w:styleId="Sinlista1">
    <w:name w:val="Sin lista1"/>
    <w:next w:val="Sinlista"/>
    <w:uiPriority w:val="99"/>
    <w:semiHidden/>
    <w:unhideWhenUsed/>
    <w:rsid w:val="002217D1"/>
  </w:style>
  <w:style w:type="numbering" w:customStyle="1" w:styleId="Sinlista2">
    <w:name w:val="Sin lista2"/>
    <w:next w:val="Sinlista"/>
    <w:uiPriority w:val="99"/>
    <w:semiHidden/>
    <w:unhideWhenUsed/>
    <w:rsid w:val="002217D1"/>
  </w:style>
  <w:style w:type="paragraph" w:styleId="Subttulo">
    <w:name w:val="Subtitle"/>
    <w:basedOn w:val="Normal"/>
    <w:next w:val="Normal"/>
    <w:link w:val="SubttuloCar"/>
    <w:uiPriority w:val="11"/>
    <w:qFormat/>
    <w:rsid w:val="002217D1"/>
    <w:pPr>
      <w:numPr>
        <w:ilvl w:val="1"/>
      </w:numPr>
    </w:pPr>
    <w:rPr>
      <w:rFonts w:ascii="Cambria" w:eastAsia="Times New Roman" w:hAnsi="Cambria"/>
      <w:i/>
      <w:iCs/>
      <w:color w:val="4F81BD"/>
      <w:spacing w:val="15"/>
    </w:rPr>
  </w:style>
  <w:style w:type="character" w:customStyle="1" w:styleId="SubttuloCar">
    <w:name w:val="Subtítulo Car"/>
    <w:link w:val="Subttulo"/>
    <w:uiPriority w:val="11"/>
    <w:rsid w:val="002217D1"/>
    <w:rPr>
      <w:rFonts w:ascii="Cambria" w:eastAsia="Times New Roman" w:hAnsi="Cambria" w:cs="Times New Roman"/>
      <w:i/>
      <w:iCs/>
      <w:color w:val="4F81BD"/>
      <w:spacing w:val="15"/>
      <w:sz w:val="20"/>
      <w:szCs w:val="24"/>
      <w:lang w:val="es-ES"/>
    </w:rPr>
  </w:style>
  <w:style w:type="table" w:styleId="Tablaconcuadrcula">
    <w:name w:val="Table Grid"/>
    <w:basedOn w:val="Tablanormal"/>
    <w:uiPriority w:val="39"/>
    <w:rsid w:val="002217D1"/>
    <w:pPr>
      <w:widowControl w:val="0"/>
      <w:autoSpaceDE w:val="0"/>
      <w:autoSpaceDN w:val="0"/>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2217D1"/>
    <w:pPr>
      <w:keepNext/>
      <w:keepLines/>
      <w:spacing w:before="60" w:after="60"/>
      <w:ind w:left="20"/>
      <w:jc w:val="left"/>
    </w:pPr>
    <w:rPr>
      <w:b/>
      <w:sz w:val="18"/>
    </w:rPr>
  </w:style>
  <w:style w:type="table" w:customStyle="1" w:styleId="TableNormal">
    <w:name w:val="Table Normal"/>
    <w:uiPriority w:val="2"/>
    <w:semiHidden/>
    <w:unhideWhenUsed/>
    <w:qFormat/>
    <w:rsid w:val="002217D1"/>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7D1"/>
  </w:style>
  <w:style w:type="paragraph" w:customStyle="1" w:styleId="tabletext">
    <w:name w:val="table text"/>
    <w:basedOn w:val="Normal"/>
    <w:uiPriority w:val="99"/>
    <w:rsid w:val="002217D1"/>
    <w:pPr>
      <w:keepNext/>
      <w:keepLines/>
      <w:spacing w:before="60" w:after="60"/>
      <w:jc w:val="left"/>
    </w:pPr>
    <w:rPr>
      <w:sz w:val="18"/>
    </w:rPr>
  </w:style>
  <w:style w:type="paragraph" w:styleId="TDC1">
    <w:name w:val="toc 1"/>
    <w:basedOn w:val="Normal"/>
    <w:next w:val="Normal"/>
    <w:autoRedefine/>
    <w:uiPriority w:val="39"/>
    <w:unhideWhenUsed/>
    <w:rsid w:val="002217D1"/>
    <w:pPr>
      <w:spacing w:after="100"/>
    </w:pPr>
  </w:style>
  <w:style w:type="paragraph" w:styleId="TDC2">
    <w:name w:val="toc 2"/>
    <w:basedOn w:val="Normal"/>
    <w:next w:val="Normal"/>
    <w:autoRedefine/>
    <w:uiPriority w:val="39"/>
    <w:unhideWhenUsed/>
    <w:rsid w:val="002217D1"/>
    <w:pPr>
      <w:spacing w:after="100"/>
      <w:ind w:left="200"/>
    </w:pPr>
  </w:style>
  <w:style w:type="paragraph" w:styleId="TDC3">
    <w:name w:val="toc 3"/>
    <w:basedOn w:val="Normal"/>
    <w:next w:val="Normal"/>
    <w:autoRedefine/>
    <w:uiPriority w:val="39"/>
    <w:unhideWhenUsed/>
    <w:rsid w:val="002217D1"/>
    <w:pPr>
      <w:spacing w:after="100"/>
      <w:ind w:left="403"/>
    </w:pPr>
  </w:style>
  <w:style w:type="paragraph" w:styleId="TDC4">
    <w:name w:val="toc 4"/>
    <w:basedOn w:val="TDC1"/>
    <w:next w:val="Normal"/>
    <w:autoRedefine/>
    <w:uiPriority w:val="39"/>
    <w:rsid w:val="002217D1"/>
    <w:pPr>
      <w:ind w:left="3400" w:right="720" w:hanging="1700"/>
    </w:pPr>
    <w:rPr>
      <w:b/>
    </w:rPr>
  </w:style>
  <w:style w:type="paragraph" w:styleId="TDC5">
    <w:name w:val="toc 5"/>
    <w:basedOn w:val="Normal"/>
    <w:next w:val="Normal"/>
    <w:autoRedefine/>
    <w:uiPriority w:val="39"/>
    <w:rsid w:val="002217D1"/>
    <w:pPr>
      <w:tabs>
        <w:tab w:val="right" w:pos="8794"/>
      </w:tabs>
      <w:ind w:left="880"/>
      <w:jc w:val="left"/>
    </w:pPr>
  </w:style>
  <w:style w:type="paragraph" w:styleId="TDC6">
    <w:name w:val="toc 6"/>
    <w:basedOn w:val="Normal"/>
    <w:next w:val="Normal"/>
    <w:autoRedefine/>
    <w:uiPriority w:val="39"/>
    <w:rsid w:val="002217D1"/>
    <w:pPr>
      <w:tabs>
        <w:tab w:val="right" w:pos="8794"/>
      </w:tabs>
      <w:ind w:left="1100"/>
      <w:jc w:val="left"/>
    </w:pPr>
  </w:style>
  <w:style w:type="paragraph" w:styleId="TDC7">
    <w:name w:val="toc 7"/>
    <w:basedOn w:val="Normal"/>
    <w:next w:val="Normal"/>
    <w:autoRedefine/>
    <w:uiPriority w:val="39"/>
    <w:rsid w:val="002217D1"/>
    <w:pPr>
      <w:tabs>
        <w:tab w:val="right" w:pos="8794"/>
      </w:tabs>
      <w:ind w:left="1320"/>
      <w:jc w:val="left"/>
    </w:pPr>
  </w:style>
  <w:style w:type="paragraph" w:styleId="TDC8">
    <w:name w:val="toc 8"/>
    <w:basedOn w:val="Normal"/>
    <w:next w:val="Normal"/>
    <w:autoRedefine/>
    <w:uiPriority w:val="39"/>
    <w:rsid w:val="002217D1"/>
    <w:pPr>
      <w:tabs>
        <w:tab w:val="right" w:pos="8794"/>
      </w:tabs>
      <w:ind w:left="1540"/>
      <w:jc w:val="left"/>
    </w:pPr>
  </w:style>
  <w:style w:type="paragraph" w:styleId="TDC9">
    <w:name w:val="toc 9"/>
    <w:basedOn w:val="Normal"/>
    <w:next w:val="Normal"/>
    <w:autoRedefine/>
    <w:uiPriority w:val="39"/>
    <w:rsid w:val="002217D1"/>
    <w:pPr>
      <w:tabs>
        <w:tab w:val="right" w:pos="8794"/>
      </w:tabs>
      <w:ind w:left="1760"/>
      <w:jc w:val="left"/>
    </w:pPr>
  </w:style>
  <w:style w:type="paragraph" w:styleId="Textodeglobo">
    <w:name w:val="Balloon Text"/>
    <w:basedOn w:val="Normal"/>
    <w:link w:val="TextodegloboCar"/>
    <w:uiPriority w:val="99"/>
    <w:unhideWhenUsed/>
    <w:rsid w:val="002217D1"/>
    <w:rPr>
      <w:rFonts w:cs="Arial"/>
      <w:sz w:val="18"/>
      <w:szCs w:val="18"/>
    </w:rPr>
  </w:style>
  <w:style w:type="character" w:customStyle="1" w:styleId="TextodegloboCar">
    <w:name w:val="Texto de globo Car"/>
    <w:link w:val="Textodeglobo"/>
    <w:uiPriority w:val="99"/>
    <w:rsid w:val="002217D1"/>
    <w:rPr>
      <w:rFonts w:ascii="Arial" w:hAnsi="Arial" w:cs="Arial"/>
      <w:sz w:val="18"/>
      <w:szCs w:val="18"/>
      <w:lang w:val="es-ES"/>
    </w:rPr>
  </w:style>
  <w:style w:type="character" w:styleId="Textoennegrita">
    <w:name w:val="Strong"/>
    <w:uiPriority w:val="22"/>
    <w:qFormat/>
    <w:rsid w:val="002217D1"/>
    <w:rPr>
      <w:b/>
      <w:bCs/>
    </w:rPr>
  </w:style>
  <w:style w:type="paragraph" w:styleId="Textoindependiente">
    <w:name w:val="Body Text"/>
    <w:basedOn w:val="Normal"/>
    <w:link w:val="TextoindependienteCar"/>
    <w:uiPriority w:val="1"/>
    <w:qFormat/>
    <w:rsid w:val="002217D1"/>
    <w:pPr>
      <w:ind w:left="116" w:firstLine="720"/>
    </w:pPr>
  </w:style>
  <w:style w:type="character" w:customStyle="1" w:styleId="TextoindependienteCar">
    <w:name w:val="Texto independiente Car"/>
    <w:link w:val="Textoindependiente"/>
    <w:uiPriority w:val="1"/>
    <w:rsid w:val="002217D1"/>
    <w:rPr>
      <w:rFonts w:ascii="Arial" w:hAnsi="Arial" w:cs="Times New Roman"/>
      <w:sz w:val="20"/>
      <w:szCs w:val="24"/>
      <w:lang w:val="es-ES"/>
    </w:rPr>
  </w:style>
  <w:style w:type="paragraph" w:styleId="Textoindependiente2">
    <w:name w:val="Body Text 2"/>
    <w:basedOn w:val="Normal"/>
    <w:link w:val="Textoindependiente2Car"/>
    <w:semiHidden/>
    <w:rsid w:val="002217D1"/>
    <w:rPr>
      <w:b/>
      <w:bCs/>
      <w:sz w:val="32"/>
      <w:u w:val="single"/>
    </w:rPr>
  </w:style>
  <w:style w:type="character" w:customStyle="1" w:styleId="Textoindependiente2Car">
    <w:name w:val="Texto independiente 2 Car"/>
    <w:link w:val="Textoindependiente2"/>
    <w:semiHidden/>
    <w:rsid w:val="002217D1"/>
    <w:rPr>
      <w:rFonts w:ascii="Arial" w:hAnsi="Arial" w:cs="Times New Roman"/>
      <w:b/>
      <w:bCs/>
      <w:sz w:val="32"/>
      <w:szCs w:val="24"/>
      <w:u w:val="single"/>
      <w:lang w:val="es-ES"/>
    </w:rPr>
  </w:style>
  <w:style w:type="paragraph" w:styleId="Textoindependiente3">
    <w:name w:val="Body Text 3"/>
    <w:basedOn w:val="Normal"/>
    <w:link w:val="Textoindependiente3Car"/>
    <w:semiHidden/>
    <w:rsid w:val="002217D1"/>
    <w:rPr>
      <w:b/>
      <w:bCs/>
      <w:sz w:val="40"/>
      <w:u w:val="single"/>
    </w:rPr>
  </w:style>
  <w:style w:type="character" w:customStyle="1" w:styleId="Textoindependiente3Car">
    <w:name w:val="Texto independiente 3 Car"/>
    <w:link w:val="Textoindependiente3"/>
    <w:semiHidden/>
    <w:rsid w:val="002217D1"/>
    <w:rPr>
      <w:rFonts w:ascii="Arial" w:hAnsi="Arial" w:cs="Times New Roman"/>
      <w:b/>
      <w:bCs/>
      <w:sz w:val="40"/>
      <w:szCs w:val="24"/>
      <w:u w:val="single"/>
      <w:lang w:val="es-ES"/>
    </w:rPr>
  </w:style>
  <w:style w:type="paragraph" w:styleId="Textonotapie">
    <w:name w:val="footnote text"/>
    <w:basedOn w:val="Normal"/>
    <w:next w:val="Normal"/>
    <w:link w:val="TextonotapieCar"/>
    <w:uiPriority w:val="99"/>
    <w:semiHidden/>
    <w:rsid w:val="002217D1"/>
    <w:pPr>
      <w:spacing w:before="100"/>
      <w:ind w:left="1800" w:hanging="100"/>
    </w:pPr>
    <w:rPr>
      <w:sz w:val="18"/>
    </w:rPr>
  </w:style>
  <w:style w:type="character" w:customStyle="1" w:styleId="TextonotapieCar">
    <w:name w:val="Texto nota pie Car"/>
    <w:link w:val="Textonotapie"/>
    <w:uiPriority w:val="99"/>
    <w:semiHidden/>
    <w:rsid w:val="002217D1"/>
    <w:rPr>
      <w:rFonts w:ascii="Arial" w:hAnsi="Arial" w:cs="Times New Roman"/>
      <w:sz w:val="18"/>
      <w:szCs w:val="24"/>
      <w:lang w:val="es-ES"/>
    </w:rPr>
  </w:style>
  <w:style w:type="paragraph" w:styleId="Ttulo">
    <w:name w:val="Title"/>
    <w:basedOn w:val="Normal"/>
    <w:next w:val="Normal"/>
    <w:link w:val="TtuloCar"/>
    <w:uiPriority w:val="10"/>
    <w:qFormat/>
    <w:rsid w:val="002217D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2217D1"/>
    <w:rPr>
      <w:rFonts w:ascii="Cambria" w:eastAsia="Times New Roman" w:hAnsi="Cambria" w:cs="Times New Roman"/>
      <w:color w:val="17365D"/>
      <w:spacing w:val="5"/>
      <w:kern w:val="28"/>
      <w:sz w:val="52"/>
      <w:szCs w:val="52"/>
      <w:lang w:val="es-ES"/>
    </w:rPr>
  </w:style>
  <w:style w:type="character" w:customStyle="1" w:styleId="Ttulo1Car">
    <w:name w:val="Título 1 Car"/>
    <w:link w:val="Ttulo1"/>
    <w:uiPriority w:val="1"/>
    <w:rsid w:val="002217D1"/>
    <w:rPr>
      <w:rFonts w:ascii="Arial" w:hAnsi="Arial" w:cs="Arial"/>
      <w:b/>
      <w:color w:val="ED7D31"/>
      <w:sz w:val="28"/>
      <w:szCs w:val="28"/>
      <w:lang w:val="es-ES"/>
    </w:rPr>
  </w:style>
  <w:style w:type="character" w:customStyle="1" w:styleId="Ttulo2Car">
    <w:name w:val="Título 2 Car"/>
    <w:link w:val="Ttulo2"/>
    <w:uiPriority w:val="9"/>
    <w:rsid w:val="002217D1"/>
    <w:rPr>
      <w:rFonts w:ascii="Arial" w:hAnsi="Arial" w:cs="Arial"/>
      <w:b/>
      <w:bCs/>
      <w:color w:val="1F3864"/>
      <w:sz w:val="20"/>
      <w:szCs w:val="20"/>
      <w:u w:val="single"/>
      <w:lang w:val="es-ES"/>
    </w:rPr>
  </w:style>
  <w:style w:type="character" w:customStyle="1" w:styleId="Ttulo3Car">
    <w:name w:val="Título 3 Car"/>
    <w:link w:val="Ttulo3"/>
    <w:uiPriority w:val="9"/>
    <w:rsid w:val="002217D1"/>
    <w:rPr>
      <w:rFonts w:ascii="Arial" w:hAnsi="Arial" w:cs="Arial"/>
      <w:b/>
      <w:color w:val="FF0000"/>
      <w:sz w:val="20"/>
      <w:szCs w:val="20"/>
      <w:lang w:val="es-ES"/>
    </w:rPr>
  </w:style>
  <w:style w:type="character" w:customStyle="1" w:styleId="Ttulo4Car">
    <w:name w:val="Título 4 Car"/>
    <w:link w:val="Ttulo4"/>
    <w:uiPriority w:val="9"/>
    <w:rsid w:val="002217D1"/>
    <w:rPr>
      <w:rFonts w:ascii="Arial" w:hAnsi="Arial" w:cs="Arial"/>
      <w:b/>
      <w:bCs/>
      <w:i/>
      <w:sz w:val="20"/>
      <w:szCs w:val="20"/>
      <w:lang w:val="es-ES"/>
    </w:rPr>
  </w:style>
  <w:style w:type="character" w:customStyle="1" w:styleId="Ttulo5Car">
    <w:name w:val="Título 5 Car"/>
    <w:link w:val="Ttulo5"/>
    <w:uiPriority w:val="9"/>
    <w:rsid w:val="002217D1"/>
    <w:rPr>
      <w:rFonts w:ascii="Cambria" w:eastAsia="Times New Roman" w:hAnsi="Cambria" w:cs="Times New Roman"/>
      <w:b/>
      <w:color w:val="385623"/>
      <w:sz w:val="20"/>
      <w:szCs w:val="24"/>
      <w:lang w:val="es-ES"/>
    </w:rPr>
  </w:style>
  <w:style w:type="character" w:customStyle="1" w:styleId="Ttulo6Car">
    <w:name w:val="Título 6 Car"/>
    <w:link w:val="Ttulo6"/>
    <w:uiPriority w:val="9"/>
    <w:rsid w:val="002217D1"/>
    <w:rPr>
      <w:rFonts w:ascii="Cambria" w:eastAsia="Times New Roman" w:hAnsi="Cambria" w:cs="Times New Roman"/>
      <w:i/>
      <w:iCs/>
      <w:color w:val="243F60"/>
      <w:sz w:val="20"/>
      <w:szCs w:val="24"/>
      <w:lang w:val="es-ES"/>
    </w:rPr>
  </w:style>
  <w:style w:type="character" w:customStyle="1" w:styleId="Ttulo7Car">
    <w:name w:val="Título 7 Car"/>
    <w:link w:val="Ttulo7"/>
    <w:uiPriority w:val="9"/>
    <w:rsid w:val="002217D1"/>
    <w:rPr>
      <w:rFonts w:ascii="Cambria" w:eastAsia="Times New Roman" w:hAnsi="Cambria" w:cs="Times New Roman"/>
      <w:i/>
      <w:iCs/>
      <w:color w:val="404040"/>
      <w:sz w:val="20"/>
      <w:szCs w:val="24"/>
      <w:lang w:val="es-ES"/>
    </w:rPr>
  </w:style>
  <w:style w:type="character" w:customStyle="1" w:styleId="Ttulo8Car">
    <w:name w:val="Título 8 Car"/>
    <w:link w:val="Ttulo8"/>
    <w:uiPriority w:val="9"/>
    <w:rsid w:val="002217D1"/>
    <w:rPr>
      <w:rFonts w:ascii="Cambria" w:eastAsia="Times New Roman" w:hAnsi="Cambria" w:cs="Times New Roman"/>
      <w:color w:val="4F81BD"/>
      <w:sz w:val="20"/>
      <w:szCs w:val="20"/>
      <w:lang w:val="es-ES"/>
    </w:rPr>
  </w:style>
  <w:style w:type="character" w:customStyle="1" w:styleId="Ttulo9Car">
    <w:name w:val="Título 9 Car"/>
    <w:link w:val="Ttulo9"/>
    <w:uiPriority w:val="9"/>
    <w:rsid w:val="002217D1"/>
    <w:rPr>
      <w:rFonts w:ascii="Cambria" w:eastAsia="Times New Roman" w:hAnsi="Cambria" w:cs="Times New Roman"/>
      <w:i/>
      <w:iCs/>
      <w:color w:val="404040"/>
      <w:sz w:val="20"/>
      <w:szCs w:val="20"/>
      <w:lang w:val="es-ES"/>
    </w:rPr>
  </w:style>
  <w:style w:type="character" w:styleId="Ttulodellibro">
    <w:name w:val="Book Title"/>
    <w:uiPriority w:val="33"/>
    <w:qFormat/>
    <w:rsid w:val="002217D1"/>
    <w:rPr>
      <w:b/>
      <w:bCs/>
      <w:smallCaps/>
      <w:spacing w:val="5"/>
    </w:rPr>
  </w:style>
  <w:style w:type="paragraph" w:styleId="TtuloTDC">
    <w:name w:val="TOC Heading"/>
    <w:basedOn w:val="Ttulo1"/>
    <w:next w:val="Normal"/>
    <w:uiPriority w:val="39"/>
    <w:unhideWhenUsed/>
    <w:qFormat/>
    <w:rsid w:val="002217D1"/>
    <w:pPr>
      <w:keepNext/>
      <w:keepLines/>
      <w:widowControl/>
      <w:autoSpaceDE/>
      <w:autoSpaceDN/>
      <w:spacing w:before="240" w:line="259" w:lineRule="auto"/>
      <w:ind w:right="0"/>
      <w:jc w:val="left"/>
      <w:outlineLvl w:val="9"/>
    </w:pPr>
    <w:rPr>
      <w:rFonts w:ascii="Calibri Light" w:eastAsia="Times New Roman" w:hAnsi="Calibri Light" w:cs="Times New Roman"/>
      <w:b w:val="0"/>
      <w:color w:val="2F5496"/>
      <w:sz w:val="32"/>
      <w:szCs w:val="32"/>
      <w:lang w:val="ca-ES" w:eastAsia="ca-ES"/>
    </w:rPr>
  </w:style>
  <w:style w:type="paragraph" w:customStyle="1" w:styleId="tocheads">
    <w:name w:val="toc heads"/>
    <w:basedOn w:val="Normal"/>
    <w:uiPriority w:val="99"/>
    <w:rsid w:val="002217D1"/>
    <w:pPr>
      <w:keepNext/>
      <w:keepLines/>
      <w:tabs>
        <w:tab w:val="right" w:pos="8760"/>
      </w:tabs>
      <w:jc w:val="left"/>
    </w:pPr>
    <w:rPr>
      <w:i/>
    </w:rPr>
  </w:style>
  <w:style w:type="paragraph" w:customStyle="1" w:styleId="TocTitle">
    <w:name w:val="Toc Title"/>
    <w:basedOn w:val="Normal"/>
    <w:uiPriority w:val="99"/>
    <w:rsid w:val="002217D1"/>
    <w:pPr>
      <w:keepNext/>
      <w:keepLines/>
      <w:pageBreakBefore/>
    </w:pPr>
    <w:rPr>
      <w:b/>
      <w:bCs/>
      <w:sz w:val="36"/>
      <w:szCs w:val="20"/>
    </w:rPr>
  </w:style>
  <w:style w:type="paragraph" w:customStyle="1" w:styleId="h1">
    <w:name w:val="h1"/>
    <w:basedOn w:val="Normal"/>
    <w:link w:val="h1Car"/>
    <w:qFormat/>
    <w:rsid w:val="00BD19E5"/>
    <w:pPr>
      <w:widowControl/>
      <w:autoSpaceDE/>
      <w:autoSpaceDN/>
      <w:spacing w:line="168" w:lineRule="auto"/>
      <w:jc w:val="left"/>
    </w:pPr>
    <w:rPr>
      <w:rFonts w:ascii="Roboto Condensed" w:eastAsia="Palatino Linotype" w:hAnsi="Roboto Condensed" w:cs="Palatino Linotype"/>
      <w:b/>
      <w:color w:val="EE7610"/>
      <w:sz w:val="48"/>
      <w:szCs w:val="48"/>
      <w:lang w:eastAsia="es-ES"/>
    </w:rPr>
  </w:style>
  <w:style w:type="character" w:customStyle="1" w:styleId="h1Car">
    <w:name w:val="h1 Car"/>
    <w:basedOn w:val="Fuentedeprrafopredeter"/>
    <w:link w:val="h1"/>
    <w:rsid w:val="00BD19E5"/>
    <w:rPr>
      <w:rFonts w:ascii="Roboto Condensed" w:eastAsia="Palatino Linotype" w:hAnsi="Roboto Condensed" w:cs="Palatino Linotype"/>
      <w:b/>
      <w:color w:val="EE7610"/>
      <w:sz w:val="48"/>
      <w:szCs w:val="48"/>
      <w:lang w:val="es-ES" w:eastAsia="es-ES"/>
    </w:rPr>
  </w:style>
  <w:style w:type="paragraph" w:customStyle="1" w:styleId="h3">
    <w:name w:val="h3"/>
    <w:basedOn w:val="Normal"/>
    <w:link w:val="h3Car"/>
    <w:qFormat/>
    <w:rsid w:val="00A06E0C"/>
    <w:pPr>
      <w:widowControl/>
      <w:autoSpaceDE/>
      <w:autoSpaceDN/>
      <w:spacing w:after="200" w:line="216" w:lineRule="auto"/>
      <w:jc w:val="left"/>
    </w:pPr>
    <w:rPr>
      <w:rFonts w:ascii="Roboto Condensed" w:eastAsia="Palatino Linotype" w:hAnsi="Roboto Condensed" w:cs="Palatino Linotype"/>
      <w:b/>
      <w:color w:val="A2246D"/>
      <w:sz w:val="26"/>
      <w:szCs w:val="26"/>
      <w:lang w:eastAsia="es-ES"/>
    </w:rPr>
  </w:style>
  <w:style w:type="character" w:customStyle="1" w:styleId="h3Car">
    <w:name w:val="h3 Car"/>
    <w:basedOn w:val="Fuentedeprrafopredeter"/>
    <w:link w:val="h3"/>
    <w:rsid w:val="00A06E0C"/>
    <w:rPr>
      <w:rFonts w:ascii="Roboto Condensed" w:eastAsia="Palatino Linotype" w:hAnsi="Roboto Condensed" w:cs="Palatino Linotype"/>
      <w:b/>
      <w:color w:val="A2246D"/>
      <w:sz w:val="26"/>
      <w:szCs w:val="26"/>
      <w:lang w:val="es-ES" w:eastAsia="es-ES"/>
    </w:rPr>
  </w:style>
  <w:style w:type="paragraph" w:customStyle="1" w:styleId="h4">
    <w:name w:val="h4"/>
    <w:basedOn w:val="Normal"/>
    <w:link w:val="h4Car"/>
    <w:qFormat/>
    <w:rsid w:val="00BD19E5"/>
    <w:pPr>
      <w:widowControl/>
      <w:autoSpaceDE/>
      <w:autoSpaceDN/>
      <w:spacing w:line="360" w:lineRule="auto"/>
      <w:jc w:val="left"/>
    </w:pPr>
    <w:rPr>
      <w:rFonts w:ascii="Roboto Condensed" w:eastAsia="Palatino Linotype" w:hAnsi="Roboto Condensed" w:cs="Palatino Linotype"/>
      <w:b/>
      <w:color w:val="1D1D1B"/>
      <w:sz w:val="24"/>
      <w:lang w:eastAsia="es-ES"/>
    </w:rPr>
  </w:style>
  <w:style w:type="character" w:customStyle="1" w:styleId="h4Car">
    <w:name w:val="h4 Car"/>
    <w:basedOn w:val="Fuentedeprrafopredeter"/>
    <w:link w:val="h4"/>
    <w:rsid w:val="00BD19E5"/>
    <w:rPr>
      <w:rFonts w:ascii="Roboto Condensed" w:eastAsia="Palatino Linotype" w:hAnsi="Roboto Condensed" w:cs="Palatino Linotype"/>
      <w:b/>
      <w:color w:val="1D1D1B"/>
      <w:sz w:val="24"/>
      <w:szCs w:val="24"/>
      <w:lang w:val="es-ES" w:eastAsia="es-ES"/>
    </w:rPr>
  </w:style>
  <w:style w:type="paragraph" w:customStyle="1" w:styleId="pie">
    <w:name w:val="pie"/>
    <w:basedOn w:val="Normal"/>
    <w:link w:val="pieCar"/>
    <w:qFormat/>
    <w:rsid w:val="00331893"/>
    <w:pPr>
      <w:widowControl/>
      <w:pBdr>
        <w:top w:val="nil"/>
        <w:left w:val="nil"/>
        <w:bottom w:val="nil"/>
        <w:right w:val="nil"/>
        <w:between w:val="nil"/>
      </w:pBdr>
      <w:autoSpaceDE/>
      <w:autoSpaceDN/>
      <w:spacing w:after="200"/>
      <w:ind w:firstLine="708"/>
    </w:pPr>
    <w:rPr>
      <w:rFonts w:ascii="Roboto Light" w:eastAsia="Palatino Linotype" w:hAnsi="Roboto Light" w:cs="Palatino Linotype"/>
      <w:color w:val="1D1D1B"/>
      <w:sz w:val="16"/>
      <w:szCs w:val="16"/>
      <w:lang w:eastAsia="es-ES"/>
    </w:rPr>
  </w:style>
  <w:style w:type="character" w:customStyle="1" w:styleId="pieCar">
    <w:name w:val="pie Car"/>
    <w:basedOn w:val="Fuentedeprrafopredeter"/>
    <w:link w:val="pie"/>
    <w:rsid w:val="00331893"/>
    <w:rPr>
      <w:rFonts w:ascii="Roboto Light" w:eastAsia="Palatino Linotype" w:hAnsi="Roboto Light" w:cs="Palatino Linotype"/>
      <w:color w:val="1D1D1B"/>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1B25-3A82-4275-8658-4A39AC29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4341</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Jordi</cp:lastModifiedBy>
  <cp:revision>3</cp:revision>
  <dcterms:created xsi:type="dcterms:W3CDTF">2022-03-29T14:27:00Z</dcterms:created>
  <dcterms:modified xsi:type="dcterms:W3CDTF">2022-03-29T14:31:00Z</dcterms:modified>
</cp:coreProperties>
</file>